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F970B" w14:textId="23D094E6" w:rsidR="007C34B0" w:rsidRDefault="007C34B0" w:rsidP="009D61FF">
      <w:pPr>
        <w:jc w:val="right"/>
      </w:pPr>
    </w:p>
    <w:p w14:paraId="43224DE4" w14:textId="16130790" w:rsidR="009D61FF" w:rsidRDefault="009D61FF" w:rsidP="009D61FF">
      <w:pPr>
        <w:jc w:val="right"/>
      </w:pPr>
    </w:p>
    <w:p w14:paraId="03CBB562" w14:textId="77777777" w:rsidR="00F148D9" w:rsidRDefault="00F148D9" w:rsidP="009D61FF">
      <w:pPr>
        <w:jc w:val="center"/>
        <w:rPr>
          <w:sz w:val="72"/>
          <w:szCs w:val="72"/>
        </w:rPr>
      </w:pPr>
      <w:bookmarkStart w:id="0" w:name="_Hlk133131813"/>
    </w:p>
    <w:p w14:paraId="70357A33" w14:textId="77777777" w:rsidR="00F148D9" w:rsidRDefault="00F148D9" w:rsidP="009D61FF">
      <w:pPr>
        <w:jc w:val="center"/>
        <w:rPr>
          <w:sz w:val="72"/>
          <w:szCs w:val="72"/>
        </w:rPr>
      </w:pPr>
    </w:p>
    <w:p w14:paraId="7315C9B8" w14:textId="38FA2A4C" w:rsidR="009D61FF" w:rsidRPr="009D61FF" w:rsidRDefault="009D61FF" w:rsidP="009D61FF">
      <w:pPr>
        <w:jc w:val="center"/>
        <w:rPr>
          <w:sz w:val="72"/>
          <w:szCs w:val="72"/>
        </w:rPr>
      </w:pPr>
      <w:bookmarkStart w:id="1" w:name="_GoBack"/>
      <w:bookmarkEnd w:id="1"/>
      <w:r w:rsidRPr="009D61FF">
        <w:rPr>
          <w:sz w:val="72"/>
          <w:szCs w:val="72"/>
        </w:rPr>
        <w:t>КОМПЛЕКСНАЯ ПРОГРАММА</w:t>
      </w:r>
    </w:p>
    <w:p w14:paraId="18C593FE" w14:textId="7ACB56F9" w:rsidR="009D61FF" w:rsidRDefault="009D61FF" w:rsidP="009D61FF">
      <w:pPr>
        <w:jc w:val="center"/>
        <w:rPr>
          <w:sz w:val="96"/>
          <w:szCs w:val="96"/>
        </w:rPr>
      </w:pPr>
      <w:r w:rsidRPr="009D61FF">
        <w:rPr>
          <w:sz w:val="72"/>
          <w:szCs w:val="72"/>
        </w:rPr>
        <w:t xml:space="preserve">ЛЕТНЕГО ОЗДОРОВИТЕЛЬНОГО </w:t>
      </w:r>
      <w:bookmarkStart w:id="2" w:name="_Hlk133131488"/>
      <w:r w:rsidRPr="009D61FF">
        <w:rPr>
          <w:sz w:val="72"/>
          <w:szCs w:val="72"/>
        </w:rPr>
        <w:t>ЛАГЕРЯ С ДНЕВНЫМ ПРЕБЫВАНИЕМ ДЕТЕЙ</w:t>
      </w:r>
      <w:r w:rsidRPr="009D61FF">
        <w:rPr>
          <w:sz w:val="72"/>
          <w:szCs w:val="72"/>
        </w:rPr>
        <w:br/>
      </w:r>
      <w:r w:rsidRPr="009D61FF">
        <w:rPr>
          <w:sz w:val="96"/>
          <w:szCs w:val="96"/>
        </w:rPr>
        <w:t>«СОЛНЫШКО»</w:t>
      </w:r>
    </w:p>
    <w:bookmarkEnd w:id="2"/>
    <w:p w14:paraId="65D48DAF" w14:textId="46059076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3CED0" w14:textId="01A1FA80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3BA6C" w14:textId="15E38460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A0C39" w14:textId="1D93CD23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176CE" w14:textId="66A7946D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60066" w14:textId="097A2AFD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CFEEE6" w14:textId="7A0CAFDD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3A7F8" w14:textId="140FCA82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8A8E8" w14:textId="5ED4914A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6A8E4" w14:textId="1519E09D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A99D7" w14:textId="237C866D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DDBB6" w14:textId="0F22C656" w:rsidR="009D61FF" w:rsidRDefault="009D61FF" w:rsidP="009D61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1F9667" w14:textId="5713C5E0" w:rsidR="009D61FF" w:rsidRPr="007A5A33" w:rsidRDefault="009D61FF" w:rsidP="009D61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5A3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СОДЕРЖАНИЕ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8"/>
      </w:tblGrid>
      <w:tr w:rsidR="00E12AA9" w14:paraId="32B7A28B" w14:textId="77777777" w:rsidTr="00237624">
        <w:trPr>
          <w:trHeight w:hRule="exact" w:val="61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6569C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Пояснительная записка</w:t>
            </w:r>
          </w:p>
        </w:tc>
      </w:tr>
      <w:tr w:rsidR="00E12AA9" w14:paraId="3020F83B" w14:textId="77777777" w:rsidTr="00237624">
        <w:trPr>
          <w:trHeight w:hRule="exact" w:val="53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36E69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Раздел I. ЦЕННОСТНО-ЦЕЛЕВЫЕ ОСНОВЫ ВОСПИТАНИЯ</w:t>
            </w:r>
          </w:p>
        </w:tc>
      </w:tr>
      <w:tr w:rsidR="00E12AA9" w14:paraId="035DE713" w14:textId="77777777" w:rsidTr="00237624">
        <w:trPr>
          <w:trHeight w:hRule="exact" w:val="43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FAF1F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1.1. Цель и задачи воспитания</w:t>
            </w:r>
          </w:p>
        </w:tc>
      </w:tr>
      <w:tr w:rsidR="00E12AA9" w14:paraId="46CFCCAA" w14:textId="77777777" w:rsidTr="00237624">
        <w:trPr>
          <w:trHeight w:hRule="exact" w:val="42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66313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1.2. Методологические основы и принципы воспитательной</w:t>
            </w:r>
          </w:p>
        </w:tc>
      </w:tr>
      <w:tr w:rsidR="00E12AA9" w14:paraId="5F60E229" w14:textId="77777777" w:rsidTr="00237624">
        <w:trPr>
          <w:trHeight w:hRule="exact" w:val="336"/>
          <w:jc w:val="center"/>
        </w:trPr>
        <w:tc>
          <w:tcPr>
            <w:tcW w:w="8558" w:type="dxa"/>
            <w:tcBorders>
              <w:left w:val="single" w:sz="4" w:space="0" w:color="auto"/>
            </w:tcBorders>
            <w:shd w:val="clear" w:color="auto" w:fill="FFFFFF"/>
          </w:tcPr>
          <w:p w14:paraId="2CEB718C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деятельности</w:t>
            </w:r>
          </w:p>
        </w:tc>
      </w:tr>
      <w:tr w:rsidR="00E12AA9" w14:paraId="66A76D37" w14:textId="77777777" w:rsidTr="00237624">
        <w:trPr>
          <w:trHeight w:hRule="exact" w:val="36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116DD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1.3. Основные направления воспитания</w:t>
            </w:r>
          </w:p>
        </w:tc>
      </w:tr>
      <w:tr w:rsidR="00E12AA9" w14:paraId="20E56265" w14:textId="77777777" w:rsidTr="00237624">
        <w:trPr>
          <w:trHeight w:hRule="exact" w:val="43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5C234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1.4. Основные традиции и уникальность воспитательной</w:t>
            </w:r>
          </w:p>
        </w:tc>
      </w:tr>
      <w:tr w:rsidR="00E12AA9" w14:paraId="3CB381B7" w14:textId="77777777" w:rsidTr="00237624">
        <w:trPr>
          <w:trHeight w:hRule="exact" w:val="258"/>
          <w:jc w:val="center"/>
        </w:trPr>
        <w:tc>
          <w:tcPr>
            <w:tcW w:w="8558" w:type="dxa"/>
            <w:tcBorders>
              <w:left w:val="single" w:sz="4" w:space="0" w:color="auto"/>
            </w:tcBorders>
            <w:shd w:val="clear" w:color="auto" w:fill="FFFFFF"/>
          </w:tcPr>
          <w:p w14:paraId="1AFC6EBF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деятельности</w:t>
            </w:r>
          </w:p>
        </w:tc>
      </w:tr>
      <w:tr w:rsidR="00E12AA9" w14:paraId="04126998" w14:textId="77777777" w:rsidTr="00237624">
        <w:trPr>
          <w:trHeight w:hRule="exact" w:val="39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41096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Раздел II. СОДЕРЖАНИЕ, ВИДЫ И ФОРМЫ ВОСПИТАТЕЛЬНО</w:t>
            </w:r>
          </w:p>
        </w:tc>
      </w:tr>
      <w:tr w:rsidR="00E12AA9" w14:paraId="4A7F894F" w14:textId="77777777" w:rsidTr="00237624">
        <w:trPr>
          <w:trHeight w:hRule="exact" w:val="365"/>
          <w:jc w:val="center"/>
        </w:trPr>
        <w:tc>
          <w:tcPr>
            <w:tcW w:w="8558" w:type="dxa"/>
            <w:tcBorders>
              <w:left w:val="single" w:sz="4" w:space="0" w:color="auto"/>
            </w:tcBorders>
            <w:shd w:val="clear" w:color="auto" w:fill="FFFFFF"/>
          </w:tcPr>
          <w:p w14:paraId="5169A982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ДЕЯТЕЛЬНОСТИ</w:t>
            </w:r>
          </w:p>
        </w:tc>
      </w:tr>
      <w:tr w:rsidR="00E12AA9" w14:paraId="16BBC18A" w14:textId="77777777" w:rsidTr="00237624">
        <w:trPr>
          <w:trHeight w:hRule="exact" w:val="36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374A4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2.1. Модуль «Будущее России»</w:t>
            </w:r>
          </w:p>
        </w:tc>
      </w:tr>
      <w:tr w:rsidR="00E12AA9" w14:paraId="38E864C7" w14:textId="77777777" w:rsidTr="00237624">
        <w:trPr>
          <w:trHeight w:hRule="exact" w:val="42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C94F0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2.2. Модуль «Ключевые мероприятия детского лагеря»</w:t>
            </w:r>
          </w:p>
        </w:tc>
      </w:tr>
      <w:tr w:rsidR="00E12AA9" w14:paraId="44299D8C" w14:textId="77777777" w:rsidTr="00237624">
        <w:trPr>
          <w:trHeight w:hRule="exact" w:val="42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EF112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 w:rsidRPr="00D6627E">
              <w:rPr>
                <w:rStyle w:val="2"/>
                <w:rFonts w:eastAsiaTheme="minorHAnsi"/>
              </w:rPr>
              <w:t>2.3. Модуль «Отрядная работа»</w:t>
            </w:r>
          </w:p>
        </w:tc>
      </w:tr>
      <w:tr w:rsidR="00E12AA9" w14:paraId="77098449" w14:textId="77777777" w:rsidTr="00237624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DD383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2.4. Модуль «Коллективно-творческое дело (КТД)»</w:t>
            </w:r>
          </w:p>
        </w:tc>
      </w:tr>
      <w:tr w:rsidR="00E12AA9" w14:paraId="6AD81C71" w14:textId="77777777" w:rsidTr="00237624">
        <w:trPr>
          <w:trHeight w:hRule="exact" w:val="522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4CC85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 w:rsidRPr="00D6627E">
              <w:rPr>
                <w:rStyle w:val="2"/>
                <w:rFonts w:eastAsiaTheme="minorHAnsi"/>
              </w:rPr>
              <w:t>2.5. Модуль «Самоуправление»</w:t>
            </w:r>
          </w:p>
        </w:tc>
      </w:tr>
      <w:tr w:rsidR="00E12AA9" w14:paraId="10C2D939" w14:textId="77777777" w:rsidTr="00237624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809DE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2.6. Модуль «Дополнительное образование»</w:t>
            </w:r>
          </w:p>
        </w:tc>
      </w:tr>
      <w:tr w:rsidR="00E12AA9" w14:paraId="120F7176" w14:textId="77777777" w:rsidTr="00237624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42697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 w:rsidRPr="008D1947">
              <w:rPr>
                <w:rStyle w:val="2"/>
                <w:rFonts w:eastAsiaTheme="minorHAnsi"/>
              </w:rPr>
              <w:t xml:space="preserve">2.7. </w:t>
            </w:r>
            <w:r w:rsidRPr="00D6627E">
              <w:rPr>
                <w:rStyle w:val="2"/>
                <w:rFonts w:eastAsiaTheme="minorHAnsi"/>
              </w:rPr>
              <w:t>Модуль «Здоровый образ жизни»</w:t>
            </w:r>
          </w:p>
        </w:tc>
      </w:tr>
      <w:tr w:rsidR="00E12AA9" w14:paraId="2C6FEC70" w14:textId="77777777" w:rsidTr="00237624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07808" w14:textId="77777777" w:rsidR="00E12AA9" w:rsidRP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  <w:rPr>
                <w:sz w:val="28"/>
                <w:szCs w:val="28"/>
              </w:rPr>
            </w:pPr>
            <w:r w:rsidRPr="00E12AA9">
              <w:rPr>
                <w:sz w:val="28"/>
                <w:szCs w:val="28"/>
              </w:rPr>
              <w:t>2.8. Модуль «Организация предметно-эстетической среды»</w:t>
            </w:r>
            <w:r w:rsidRPr="00E12AA9">
              <w:rPr>
                <w:sz w:val="28"/>
                <w:szCs w:val="28"/>
              </w:rPr>
              <w:tab/>
            </w:r>
          </w:p>
        </w:tc>
      </w:tr>
      <w:tr w:rsidR="00E12AA9" w14:paraId="51C69B06" w14:textId="77777777" w:rsidTr="00237624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E3F94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>
              <w:rPr>
                <w:rStyle w:val="2"/>
                <w:rFonts w:eastAsiaTheme="minorHAnsi"/>
              </w:rPr>
              <w:t>2.9. Модуль «Профилактика и безопасность»</w:t>
            </w:r>
          </w:p>
        </w:tc>
      </w:tr>
      <w:tr w:rsidR="00E12AA9" w14:paraId="0F9CABA1" w14:textId="77777777" w:rsidTr="00237624">
        <w:trPr>
          <w:trHeight w:hRule="exact" w:val="47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287E" w14:textId="77777777" w:rsidR="00E12AA9" w:rsidRP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  <w:rPr>
                <w:sz w:val="28"/>
                <w:szCs w:val="28"/>
              </w:rPr>
            </w:pPr>
            <w:r w:rsidRPr="00E12AA9">
              <w:rPr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E12AA9" w14:paraId="41ECCEB7" w14:textId="77777777" w:rsidTr="00237624">
        <w:trPr>
          <w:trHeight w:hRule="exact" w:val="41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0F3B8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</w:pPr>
            <w:r w:rsidRPr="008D1947">
              <w:rPr>
                <w:rStyle w:val="2"/>
                <w:rFonts w:eastAsiaTheme="minorHAnsi"/>
              </w:rPr>
              <w:t>2.11. Модуль «Экскурсии и походы»</w:t>
            </w:r>
          </w:p>
        </w:tc>
      </w:tr>
      <w:tr w:rsidR="00E12AA9" w14:paraId="3D814EA1" w14:textId="77777777" w:rsidTr="00237624">
        <w:trPr>
          <w:trHeight w:hRule="exact" w:val="41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1487" w14:textId="77777777" w:rsidR="00E12AA9" w:rsidRPr="008D1947" w:rsidRDefault="00E12AA9" w:rsidP="00237624">
            <w:pPr>
              <w:framePr w:w="9490" w:wrap="notBeside" w:vAnchor="text" w:hAnchor="text" w:xAlign="center" w:y="1"/>
              <w:spacing w:line="280" w:lineRule="exact"/>
              <w:ind w:left="9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2.12 Модуль </w:t>
            </w:r>
            <w:proofErr w:type="gramStart"/>
            <w:r>
              <w:rPr>
                <w:rStyle w:val="2"/>
                <w:rFonts w:eastAsiaTheme="minorHAnsi"/>
              </w:rPr>
              <w:t>« Социальное</w:t>
            </w:r>
            <w:proofErr w:type="gramEnd"/>
            <w:r>
              <w:rPr>
                <w:rStyle w:val="2"/>
                <w:rFonts w:eastAsiaTheme="minorHAnsi"/>
              </w:rPr>
              <w:t xml:space="preserve"> партнёрство»</w:t>
            </w:r>
          </w:p>
        </w:tc>
      </w:tr>
    </w:tbl>
    <w:p w14:paraId="24B2441E" w14:textId="77777777" w:rsidR="00E12AA9" w:rsidRDefault="00E12AA9" w:rsidP="00E12AA9">
      <w:pPr>
        <w:framePr w:w="9490" w:wrap="notBeside" w:vAnchor="text" w:hAnchor="text" w:xAlign="center" w:y="1"/>
        <w:rPr>
          <w:sz w:val="2"/>
          <w:szCs w:val="2"/>
        </w:rPr>
      </w:pPr>
    </w:p>
    <w:p w14:paraId="65EBED44" w14:textId="77777777" w:rsidR="00E12AA9" w:rsidRDefault="00E12AA9" w:rsidP="00E12A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8"/>
      </w:tblGrid>
      <w:tr w:rsidR="00E12AA9" w14:paraId="30508E22" w14:textId="77777777" w:rsidTr="00237624">
        <w:trPr>
          <w:trHeight w:hRule="exact" w:val="53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A36A7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Раздел III. ОРГАНИЗАЦИЯ ВОСПИТАТЕЛЬНОЙ ДЕЯТЕЛЬНОСТИ</w:t>
            </w:r>
          </w:p>
        </w:tc>
      </w:tr>
      <w:tr w:rsidR="00E12AA9" w14:paraId="365F95D5" w14:textId="77777777" w:rsidTr="00237624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96906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  <w:ind w:firstLine="920"/>
            </w:pPr>
            <w:r>
              <w:rPr>
                <w:rStyle w:val="2"/>
                <w:rFonts w:eastAsiaTheme="minorHAnsi"/>
              </w:rPr>
              <w:t>3.1. Особенности организации воспитательной деятельности</w:t>
            </w:r>
          </w:p>
        </w:tc>
      </w:tr>
      <w:tr w:rsidR="00E12AA9" w14:paraId="627AB72D" w14:textId="77777777" w:rsidTr="00237624">
        <w:trPr>
          <w:trHeight w:hRule="exact" w:val="76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3D849" w14:textId="77777777" w:rsidR="00E12AA9" w:rsidRDefault="00E12AA9" w:rsidP="00237624">
            <w:pPr>
              <w:framePr w:w="9490" w:wrap="notBeside" w:vAnchor="text" w:hAnchor="text" w:xAlign="center" w:y="1"/>
              <w:spacing w:line="317" w:lineRule="exact"/>
              <w:ind w:firstLine="920"/>
            </w:pPr>
            <w:r>
              <w:rPr>
                <w:rStyle w:val="2"/>
                <w:rFonts w:eastAsiaTheme="minorHAnsi"/>
              </w:rPr>
              <w:t>3.2. Анализ воспитательного процесса и результатов воспитания</w:t>
            </w:r>
          </w:p>
        </w:tc>
      </w:tr>
      <w:tr w:rsidR="00E12AA9" w14:paraId="71CC9A3F" w14:textId="77777777" w:rsidTr="00237624">
        <w:trPr>
          <w:trHeight w:hRule="exact" w:val="542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34FB" w14:textId="77777777" w:rsidR="00E12AA9" w:rsidRDefault="00E12AA9" w:rsidP="00237624">
            <w:pPr>
              <w:framePr w:w="9490" w:wrap="notBeside" w:vAnchor="text" w:hAnchor="text" w:xAlign="center" w:y="1"/>
              <w:spacing w:line="280" w:lineRule="exact"/>
            </w:pPr>
            <w:r>
              <w:rPr>
                <w:rStyle w:val="2"/>
                <w:rFonts w:eastAsiaTheme="minorHAnsi"/>
              </w:rPr>
              <w:t>Приложения</w:t>
            </w:r>
          </w:p>
        </w:tc>
      </w:tr>
    </w:tbl>
    <w:p w14:paraId="795A07BD" w14:textId="0DE7C5F7" w:rsidR="009D61FF" w:rsidRDefault="009D61FF" w:rsidP="00E12AA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F60D32F" w14:textId="37389785" w:rsidR="009D61FF" w:rsidRPr="009D61FF" w:rsidRDefault="009D61FF" w:rsidP="007A5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32"/>
          <w:szCs w:val="32"/>
          <w:lang w:eastAsia="ru-RU"/>
        </w:rPr>
      </w:pPr>
      <w:r w:rsidRPr="009D61FF">
        <w:rPr>
          <w:rFonts w:ascii="Times New Roman" w:eastAsia="Times New Roman" w:hAnsi="Times New Roman" w:cs="Times New Roman"/>
          <w:b/>
          <w:bCs/>
          <w:i/>
          <w:caps/>
          <w:sz w:val="32"/>
          <w:szCs w:val="32"/>
          <w:lang w:eastAsia="ru-RU"/>
        </w:rPr>
        <w:t>Информационная карта программы</w:t>
      </w:r>
    </w:p>
    <w:p w14:paraId="00927CB5" w14:textId="77777777" w:rsidR="009D61FF" w:rsidRPr="009D61FF" w:rsidRDefault="009D61FF" w:rsidP="009D61FF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599"/>
        <w:gridCol w:w="5812"/>
      </w:tblGrid>
      <w:tr w:rsidR="009D61FF" w:rsidRPr="009D61FF" w14:paraId="3CF914A8" w14:textId="77777777" w:rsidTr="009D61FF">
        <w:tc>
          <w:tcPr>
            <w:tcW w:w="788" w:type="dxa"/>
          </w:tcPr>
          <w:p w14:paraId="0EC6DBF0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7DF031CB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812" w:type="dxa"/>
          </w:tcPr>
          <w:p w14:paraId="02B33984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</w:t>
            </w:r>
            <w:bookmarkStart w:id="3" w:name="YANDEX_0"/>
            <w:bookmarkEnd w:id="3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bookmarkStart w:id="4" w:name="YANDEX_1"/>
            <w:bookmarkEnd w:id="4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летнего оздоровительного лагеря «Солнышко» с дневным пребыванием на базе </w:t>
            </w:r>
          </w:p>
          <w:p w14:paraId="30B22318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</w:t>
            </w:r>
            <w:proofErr w:type="spellStart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Цемзаводская</w:t>
            </w:r>
            <w:proofErr w:type="spellEnd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СШ».</w:t>
            </w:r>
          </w:p>
        </w:tc>
      </w:tr>
      <w:tr w:rsidR="009D61FF" w:rsidRPr="009D61FF" w14:paraId="44113BBE" w14:textId="77777777" w:rsidTr="009D61FF">
        <w:tc>
          <w:tcPr>
            <w:tcW w:w="788" w:type="dxa"/>
          </w:tcPr>
          <w:p w14:paraId="3A9A3FB5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4A8AD1F4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812" w:type="dxa"/>
          </w:tcPr>
          <w:p w14:paraId="4AA55741" w14:textId="77777777" w:rsidR="009D61FF" w:rsidRPr="009D61FF" w:rsidRDefault="009D61FF" w:rsidP="009D61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личности ребенка, укрепление физического, психического и эмоционального здоровья детей, воспитание лучших черт гражданина. </w:t>
            </w:r>
          </w:p>
        </w:tc>
      </w:tr>
      <w:tr w:rsidR="009D61FF" w:rsidRPr="009D61FF" w14:paraId="3C137D28" w14:textId="77777777" w:rsidTr="009D61FF">
        <w:tc>
          <w:tcPr>
            <w:tcW w:w="788" w:type="dxa"/>
          </w:tcPr>
          <w:p w14:paraId="642DCDC6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4C3C1865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5812" w:type="dxa"/>
          </w:tcPr>
          <w:p w14:paraId="3880B102" w14:textId="02D8A989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 подростки с 6 до 1</w:t>
            </w:r>
            <w:r w:rsidR="00F26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(в том числе дети из многодетных, неполных, малообеспеченных семей, дети, состоящие на ВШК, КДН). 3</w:t>
            </w:r>
            <w:r w:rsidR="00F26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</w:tc>
      </w:tr>
      <w:tr w:rsidR="009D61FF" w:rsidRPr="009D61FF" w14:paraId="22C0AE4F" w14:textId="77777777" w:rsidTr="009D61FF">
        <w:tc>
          <w:tcPr>
            <w:tcW w:w="788" w:type="dxa"/>
          </w:tcPr>
          <w:p w14:paraId="52B542CB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0ED048BB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812" w:type="dxa"/>
          </w:tcPr>
          <w:p w14:paraId="6782DF62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июнь, 1 смена</w:t>
            </w:r>
          </w:p>
        </w:tc>
      </w:tr>
      <w:tr w:rsidR="009D61FF" w:rsidRPr="009D61FF" w14:paraId="6B1D1754" w14:textId="77777777" w:rsidTr="009D61FF">
        <w:tc>
          <w:tcPr>
            <w:tcW w:w="788" w:type="dxa"/>
          </w:tcPr>
          <w:p w14:paraId="54EBE244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7854352C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812" w:type="dxa"/>
          </w:tcPr>
          <w:p w14:paraId="5188DD75" w14:textId="77777777" w:rsidR="009D61FF" w:rsidRPr="009D61FF" w:rsidRDefault="009D61FF" w:rsidP="009D61FF">
            <w:pPr>
              <w:spacing w:after="200" w:line="36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  <w:p w14:paraId="0AA4B0BE" w14:textId="07E37264" w:rsidR="009D61FF" w:rsidRPr="009D61FF" w:rsidRDefault="009D61FF" w:rsidP="009D61FF">
            <w:pPr>
              <w:spacing w:after="200" w:line="36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Особое значение имеет блок, который предполагает работу </w:t>
            </w:r>
            <w:r w:rsidRPr="009D6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Умных каникул</w:t>
            </w: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двум направлениям</w:t>
            </w:r>
            <w:r w:rsidR="008B6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техническая направленность и туристско-краеведческая.</w:t>
            </w:r>
          </w:p>
        </w:tc>
      </w:tr>
      <w:tr w:rsidR="009D61FF" w:rsidRPr="009D61FF" w14:paraId="3E7C70A1" w14:textId="77777777" w:rsidTr="009D61FF">
        <w:tc>
          <w:tcPr>
            <w:tcW w:w="788" w:type="dxa"/>
          </w:tcPr>
          <w:p w14:paraId="5614D518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783FE2FD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812" w:type="dxa"/>
          </w:tcPr>
          <w:p w14:paraId="45F40BFB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данной программы дети приобщаются к здоровому образу жизни через активные виды отдыха: спортивные праздники, творческие коллективные дела, мероприятия, посвящённые памятным датам, экскурсии и др.</w:t>
            </w:r>
          </w:p>
        </w:tc>
      </w:tr>
      <w:tr w:rsidR="009D61FF" w:rsidRPr="009D61FF" w14:paraId="63DE0BF4" w14:textId="77777777" w:rsidTr="009D61FF">
        <w:tc>
          <w:tcPr>
            <w:tcW w:w="788" w:type="dxa"/>
          </w:tcPr>
          <w:p w14:paraId="46F99F2A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715BDD74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5812" w:type="dxa"/>
          </w:tcPr>
          <w:p w14:paraId="6C4BAB1E" w14:textId="77777777" w:rsidR="009D61FF" w:rsidRPr="009D61FF" w:rsidRDefault="009D61FF" w:rsidP="009D61F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E424C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данной программы ожидается:</w:t>
            </w:r>
          </w:p>
          <w:p w14:paraId="085C8D64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детей и подростков:</w:t>
            </w:r>
          </w:p>
          <w:p w14:paraId="61A8FD68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Общее оздоровление воспитанников, укрепление их здоровья.</w:t>
            </w:r>
          </w:p>
          <w:p w14:paraId="2B0E74F2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64A92C8C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Получение участниками смены умений и </w:t>
            </w:r>
            <w:proofErr w:type="gramStart"/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 индивидуальной</w:t>
            </w:r>
            <w:proofErr w:type="gramEnd"/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коллективной творческой и трудовой деятельности, социальной активности.</w:t>
            </w:r>
          </w:p>
          <w:p w14:paraId="491EDF62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Развитие коммуникативных способностей и толерантности.</w:t>
            </w:r>
          </w:p>
          <w:p w14:paraId="406C9B5A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Повышение творческой активности детей путем вовлечения их в социально-значимую деятельность.</w:t>
            </w:r>
          </w:p>
          <w:p w14:paraId="2190A2FD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Приобретение новых знаний и умений в результате занятий в кружках (разучивание песен, игр, составление проектов).</w:t>
            </w:r>
          </w:p>
          <w:p w14:paraId="44C98ED7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Расширение кругозора детей.</w:t>
            </w:r>
          </w:p>
          <w:p w14:paraId="03799A29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Повышение общей культуры учащихся, привитие им социально-нравственных норм.</w:t>
            </w:r>
          </w:p>
          <w:p w14:paraId="6B1BD861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Личностный рост участников смены.</w:t>
            </w:r>
          </w:p>
          <w:p w14:paraId="2648F800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Для педагогов:</w:t>
            </w:r>
          </w:p>
          <w:p w14:paraId="585EEE17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Внедрение </w:t>
            </w:r>
            <w:proofErr w:type="gramStart"/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эффективных  форм</w:t>
            </w:r>
            <w:proofErr w:type="gramEnd"/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организации  отдыха, оздоровления и занятости детей в летний период. </w:t>
            </w:r>
          </w:p>
          <w:p w14:paraId="4CE0DD3E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Повышение уровня педагогического мастерства.</w:t>
            </w:r>
          </w:p>
          <w:p w14:paraId="69947B26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Для родителей: </w:t>
            </w:r>
          </w:p>
          <w:p w14:paraId="004542AA" w14:textId="77777777" w:rsidR="00D5052E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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Удовлетворённость родителей летним отдыхом детей.</w:t>
            </w:r>
          </w:p>
          <w:p w14:paraId="5B0B8444" w14:textId="7C1B2FC6" w:rsidR="009D61FF" w:rsidRPr="00D5052E" w:rsidRDefault="00D5052E" w:rsidP="00D5052E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5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D61FF" w:rsidRPr="009D61FF" w14:paraId="67B4CFA7" w14:textId="77777777" w:rsidTr="009D61FF">
        <w:tc>
          <w:tcPr>
            <w:tcW w:w="788" w:type="dxa"/>
          </w:tcPr>
          <w:p w14:paraId="587D7504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5FFF1170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14:paraId="574CE09C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51A23B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 программы</w:t>
            </w:r>
          </w:p>
        </w:tc>
        <w:tc>
          <w:tcPr>
            <w:tcW w:w="5812" w:type="dxa"/>
          </w:tcPr>
          <w:p w14:paraId="45C977F1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общеобразовательное</w:t>
            </w:r>
            <w:proofErr w:type="gramEnd"/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«</w:t>
            </w:r>
            <w:proofErr w:type="spellStart"/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Цемзаводская</w:t>
            </w:r>
            <w:proofErr w:type="spellEnd"/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средняя школа </w:t>
            </w:r>
          </w:p>
          <w:p w14:paraId="5D0B2F77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8DD0C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лагеря: Комарова Елена Петровна</w:t>
            </w:r>
          </w:p>
        </w:tc>
      </w:tr>
      <w:tr w:rsidR="009D61FF" w:rsidRPr="009D61FF" w14:paraId="3707B37B" w14:textId="77777777" w:rsidTr="009D61FF">
        <w:tc>
          <w:tcPr>
            <w:tcW w:w="788" w:type="dxa"/>
          </w:tcPr>
          <w:p w14:paraId="1E8F1FA6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73BDDEF2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организации, телефон</w:t>
            </w:r>
          </w:p>
        </w:tc>
        <w:tc>
          <w:tcPr>
            <w:tcW w:w="5812" w:type="dxa"/>
          </w:tcPr>
          <w:p w14:paraId="561EDA3B" w14:textId="77777777" w:rsidR="009D61FF" w:rsidRPr="009D61FF" w:rsidRDefault="009D61FF" w:rsidP="009D61FF">
            <w:pPr>
              <w:spacing w:after="0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433381, Ульяновская область, </w:t>
            </w:r>
            <w:proofErr w:type="spellStart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Сенгиллевский</w:t>
            </w:r>
            <w:proofErr w:type="spellEnd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п. Цемзавод, Лесная 12в, 29-1-81</w:t>
            </w:r>
          </w:p>
          <w:p w14:paraId="78A6EE0F" w14:textId="77777777" w:rsidR="009D61FF" w:rsidRPr="009D61FF" w:rsidRDefault="009D61FF" w:rsidP="009D61FF">
            <w:pPr>
              <w:spacing w:after="0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1FF" w:rsidRPr="009D61FF" w14:paraId="1E7607BF" w14:textId="77777777" w:rsidTr="009D61FF">
        <w:tc>
          <w:tcPr>
            <w:tcW w:w="788" w:type="dxa"/>
          </w:tcPr>
          <w:p w14:paraId="3D7D3D3E" w14:textId="77777777" w:rsidR="009D61FF" w:rsidRPr="009D61FF" w:rsidRDefault="009D61FF" w:rsidP="009D61FF">
            <w:pPr>
              <w:numPr>
                <w:ilvl w:val="0"/>
                <w:numId w:val="2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14:paraId="08A338E9" w14:textId="77777777" w:rsidR="009D61FF" w:rsidRPr="009D61FF" w:rsidRDefault="009D61FF" w:rsidP="009D61F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5812" w:type="dxa"/>
          </w:tcPr>
          <w:p w14:paraId="78CAFDC3" w14:textId="77777777" w:rsidR="009D61FF" w:rsidRPr="009D61FF" w:rsidRDefault="009D61FF" w:rsidP="009D61F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Чукина</w:t>
            </w:r>
            <w:proofErr w:type="spellEnd"/>
            <w:r w:rsidRPr="009D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Евгеньевна</w:t>
            </w:r>
          </w:p>
        </w:tc>
      </w:tr>
    </w:tbl>
    <w:p w14:paraId="3113DF10" w14:textId="77777777" w:rsidR="009D61FF" w:rsidRPr="009D61FF" w:rsidRDefault="009D61FF" w:rsidP="009D61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DCE7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2D37CDC2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5465B58F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50383C4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42E5254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5464956C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30E9688" w14:textId="77777777" w:rsidR="00D5052E" w:rsidRDefault="00D5052E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27052F82" w14:textId="31C5244E" w:rsidR="007A5A33" w:rsidRPr="007A5A33" w:rsidRDefault="007A5A33" w:rsidP="007A5A3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7A5A33">
        <w:rPr>
          <w:rFonts w:ascii="Times New Roman" w:hAnsi="Times New Roman" w:cs="Times New Roman"/>
          <w:b/>
          <w:iCs/>
          <w:sz w:val="32"/>
          <w:szCs w:val="32"/>
        </w:rPr>
        <w:t>ПОЯСНИТЕЛЬНАЯ ЗАПИСКА</w:t>
      </w:r>
    </w:p>
    <w:p w14:paraId="0CFC582F" w14:textId="77777777" w:rsidR="007A5A33" w:rsidRPr="007A5A33" w:rsidRDefault="007A5A33" w:rsidP="007A5A3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5A33">
        <w:rPr>
          <w:rFonts w:ascii="Times New Roman" w:hAnsi="Times New Roman" w:cs="Times New Roman"/>
          <w:b/>
          <w:i/>
          <w:sz w:val="28"/>
          <w:szCs w:val="28"/>
        </w:rPr>
        <w:t>«Живи для улыбки ребёнка!»</w:t>
      </w:r>
    </w:p>
    <w:p w14:paraId="47CFC144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8361E68" w14:textId="2205C32A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Программа воспитания для организаций отдыха детей и их оздоровления в лагере «Солнышко» с дневным пребыванием детей на базе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>.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1F3920F3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DB1C159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Конвенцией о правах ребенка (одобрена Генеральной Ассамблеей ООН 20.11.1989, вступила в силу для СССР 15.09.1990).</w:t>
      </w:r>
    </w:p>
    <w:p w14:paraId="57536094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14:paraId="34ACE150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74C81D7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Федеральным законом от 24.07.1998 № 124-ФЗ «Об основных гарантиях прав ребенка в Российской Федерации».</w:t>
      </w:r>
    </w:p>
    <w:p w14:paraId="7D1E15C1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Федеральным законом от 30.12.2020 № 489-ФЗ «О молодежной политике в Российской Федерации».</w:t>
      </w:r>
    </w:p>
    <w:p w14:paraId="06358899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0503F5D" w14:textId="38C18DA4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419B8968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06F34495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D9ACDE3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6D95B6C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0B9535E6" w14:textId="160C9763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«Солнышко» с дневным пребыванием детей на базе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>, оказывающий услуги по организации отдыха и оздоровления детей, осуществляющим организацию отдыха и оздоровления обучающихся в каникулярное время тематической направленности .</w:t>
      </w:r>
    </w:p>
    <w:p w14:paraId="72E39200" w14:textId="5E770F21" w:rsidR="009D61FF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6F67725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845AAFE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3BDC97C" w14:textId="3EBA9F45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Программа предусматривает приобщение обучающихся к российским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>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2E77383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Ценности </w:t>
      </w:r>
      <w:r w:rsidRPr="007A5A33">
        <w:rPr>
          <w:rFonts w:ascii="Times New Roman" w:hAnsi="Times New Roman" w:cs="Times New Roman"/>
          <w:bCs/>
          <w:i/>
          <w:sz w:val="28"/>
          <w:szCs w:val="28"/>
        </w:rPr>
        <w:t>Родины и природы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лежат в основе патриотического направления воспитания.</w:t>
      </w:r>
    </w:p>
    <w:p w14:paraId="74473DC8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Ценности </w:t>
      </w:r>
      <w:r w:rsidRPr="007A5A33">
        <w:rPr>
          <w:rFonts w:ascii="Times New Roman" w:hAnsi="Times New Roman" w:cs="Times New Roman"/>
          <w:bCs/>
          <w:i/>
          <w:sz w:val="28"/>
          <w:szCs w:val="28"/>
        </w:rPr>
        <w:t>человека, дружбы, семьи, сотрудничества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14:paraId="6C1A0FA6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Ценность </w:t>
      </w:r>
      <w:r w:rsidRPr="007A5A33">
        <w:rPr>
          <w:rFonts w:ascii="Times New Roman" w:hAnsi="Times New Roman" w:cs="Times New Roman"/>
          <w:bCs/>
          <w:i/>
          <w:sz w:val="28"/>
          <w:szCs w:val="28"/>
        </w:rPr>
        <w:t>знания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лежит в основе познавательного направления воспитания.</w:t>
      </w:r>
    </w:p>
    <w:p w14:paraId="3ED74605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Ценность </w:t>
      </w:r>
      <w:r w:rsidRPr="007A5A33">
        <w:rPr>
          <w:rFonts w:ascii="Times New Roman" w:hAnsi="Times New Roman" w:cs="Times New Roman"/>
          <w:bCs/>
          <w:i/>
          <w:sz w:val="28"/>
          <w:szCs w:val="28"/>
        </w:rPr>
        <w:t xml:space="preserve">здоровья 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>лежит в основе направления физического воспитания.</w:t>
      </w:r>
    </w:p>
    <w:p w14:paraId="63A60B40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Ценность </w:t>
      </w:r>
      <w:r w:rsidRPr="007A5A33">
        <w:rPr>
          <w:rFonts w:ascii="Times New Roman" w:hAnsi="Times New Roman" w:cs="Times New Roman"/>
          <w:bCs/>
          <w:i/>
          <w:sz w:val="28"/>
          <w:szCs w:val="28"/>
        </w:rPr>
        <w:t>труда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лежит в основе трудового направления воспитания.</w:t>
      </w:r>
    </w:p>
    <w:p w14:paraId="740A837E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Ценности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A5A33">
        <w:rPr>
          <w:rFonts w:ascii="Times New Roman" w:hAnsi="Times New Roman" w:cs="Times New Roman"/>
          <w:bCs/>
          <w:i/>
          <w:sz w:val="28"/>
          <w:szCs w:val="28"/>
        </w:rPr>
        <w:t>культуры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и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красоты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лежат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в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A5A33">
        <w:rPr>
          <w:rFonts w:ascii="Times New Roman" w:hAnsi="Times New Roman" w:cs="Times New Roman"/>
          <w:bCs/>
          <w:iCs/>
          <w:sz w:val="28"/>
          <w:szCs w:val="28"/>
        </w:rPr>
        <w:t>основеэстетического</w:t>
      </w:r>
      <w:proofErr w:type="spellEnd"/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направления воспитания.</w:t>
      </w:r>
    </w:p>
    <w:p w14:paraId="52637288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включает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три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раздела: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целевой; содержательный; организационный.</w:t>
      </w:r>
    </w:p>
    <w:p w14:paraId="4C2DABB0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Приложение: примерный календарный план воспитательной работы.</w:t>
      </w:r>
    </w:p>
    <w:p w14:paraId="188C4F50" w14:textId="0F206871" w:rsidR="007A5A33" w:rsidRPr="009D61FF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 </w:t>
      </w:r>
    </w:p>
    <w:p w14:paraId="261591F6" w14:textId="3FE0722B" w:rsidR="007A5A33" w:rsidRPr="007A5A33" w:rsidRDefault="007A5A33" w:rsidP="00D5052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A5A33">
        <w:rPr>
          <w:rFonts w:ascii="Times New Roman" w:hAnsi="Times New Roman" w:cs="Times New Roman"/>
          <w:b/>
          <w:iCs/>
          <w:sz w:val="28"/>
          <w:szCs w:val="28"/>
        </w:rPr>
        <w:t xml:space="preserve">Раздел I.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7A5A33">
        <w:rPr>
          <w:rFonts w:ascii="Times New Roman" w:hAnsi="Times New Roman" w:cs="Times New Roman"/>
          <w:b/>
          <w:iCs/>
          <w:sz w:val="28"/>
          <w:szCs w:val="28"/>
        </w:rPr>
        <w:t>ЦЕННОСТНО-ЦЕЛЕВЫЕ ОСНОВЫ ВОСПИТАНИЯ</w:t>
      </w:r>
    </w:p>
    <w:p w14:paraId="248D4B2F" w14:textId="77777777" w:rsidR="007A5A33" w:rsidRPr="007A5A33" w:rsidRDefault="007A5A33" w:rsidP="007A5A3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B8A021F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8803401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14:paraId="4957F4E9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4E5B73B9" w14:textId="15C73942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Этот год </w:t>
      </w:r>
      <w:proofErr w:type="gramStart"/>
      <w:r w:rsidRPr="007A5A33">
        <w:rPr>
          <w:rFonts w:ascii="Times New Roman" w:hAnsi="Times New Roman" w:cs="Times New Roman"/>
          <w:bCs/>
          <w:iCs/>
          <w:sz w:val="28"/>
          <w:szCs w:val="28"/>
        </w:rPr>
        <w:t>объявлен  Годом</w:t>
      </w:r>
      <w:proofErr w:type="gramEnd"/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 и наставника. 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Об этом говорится в Указе, который подписал Президент страны Владимир Путин.</w:t>
      </w:r>
    </w:p>
    <w:p w14:paraId="25735B52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Поэтому и смена летнего лагеря называется «Солнышко» Это название основано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креатива и физической активности, а всё это, в целом, помогает реализовать поставленные цель и задачи летнего тематического лагеря.</w:t>
      </w:r>
    </w:p>
    <w:p w14:paraId="55832DD5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4822470" w14:textId="77777777" w:rsidR="007A5A33" w:rsidRPr="007A5A33" w:rsidRDefault="007A5A33" w:rsidP="00D5052E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7A5A33">
        <w:rPr>
          <w:rFonts w:ascii="Times New Roman" w:hAnsi="Times New Roman" w:cs="Times New Roman"/>
          <w:b/>
          <w:iCs/>
          <w:sz w:val="32"/>
          <w:szCs w:val="32"/>
        </w:rPr>
        <w:lastRenderedPageBreak/>
        <w:t>1.1. Цель и задачи воспитания</w:t>
      </w:r>
    </w:p>
    <w:p w14:paraId="2FBCB148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образования.</w:t>
      </w:r>
    </w:p>
    <w:p w14:paraId="74E9F3C4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E399386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/>
          <w:iCs/>
          <w:sz w:val="32"/>
          <w:szCs w:val="32"/>
        </w:rPr>
        <w:t>Цель воспитания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733D9FF3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/>
          <w:iCs/>
          <w:sz w:val="32"/>
          <w:szCs w:val="32"/>
        </w:rPr>
        <w:t>Задачи воспитания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определены с учетом интеллектуально-когнитивной, эмоционально-оценочной, </w:t>
      </w:r>
      <w:proofErr w:type="spellStart"/>
      <w:r w:rsidRPr="007A5A33">
        <w:rPr>
          <w:rFonts w:ascii="Times New Roman" w:hAnsi="Times New Roman" w:cs="Times New Roman"/>
          <w:bCs/>
          <w:iCs/>
          <w:sz w:val="28"/>
          <w:szCs w:val="28"/>
        </w:rPr>
        <w:t>деятельностно</w:t>
      </w:r>
      <w:proofErr w:type="spellEnd"/>
      <w:r w:rsidRPr="007A5A33">
        <w:rPr>
          <w:rFonts w:ascii="Times New Roman" w:hAnsi="Times New Roman" w:cs="Times New Roman"/>
          <w:bCs/>
          <w:iCs/>
          <w:sz w:val="28"/>
          <w:szCs w:val="28"/>
        </w:rPr>
        <w:t>-практической составляющих развития личности;</w:t>
      </w:r>
    </w:p>
    <w:p w14:paraId="1E2E326D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D5150E4" w14:textId="77777777" w:rsidR="007A5A33" w:rsidRP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3993E1A" w14:textId="6C76475F" w:rsidR="007A5A33" w:rsidRDefault="007A5A33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A5A3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A5A33">
        <w:rPr>
          <w:rFonts w:ascii="Times New Roman" w:hAnsi="Times New Roman" w:cs="Times New Roman"/>
          <w:bCs/>
          <w:iCs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09CED7E" w14:textId="6F4FB67D" w:rsidR="00D5052E" w:rsidRDefault="00D5052E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018D0B2" w14:textId="77777777" w:rsidR="00D5052E" w:rsidRDefault="00D5052E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921EB9A" w14:textId="77777777" w:rsidR="00D5052E" w:rsidRPr="00D5052E" w:rsidRDefault="00D5052E" w:rsidP="00D5052E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D5052E">
        <w:rPr>
          <w:rFonts w:ascii="Times New Roman" w:hAnsi="Times New Roman" w:cs="Times New Roman"/>
          <w:b/>
          <w:iCs/>
          <w:sz w:val="32"/>
          <w:szCs w:val="32"/>
        </w:rPr>
        <w:t>1.2.</w:t>
      </w:r>
      <w:r w:rsidRPr="00D5052E">
        <w:rPr>
          <w:rFonts w:ascii="Times New Roman" w:hAnsi="Times New Roman" w:cs="Times New Roman"/>
          <w:b/>
          <w:iCs/>
          <w:sz w:val="32"/>
          <w:szCs w:val="32"/>
        </w:rPr>
        <w:tab/>
        <w:t>Методологические основы и принципы воспитательной</w:t>
      </w:r>
    </w:p>
    <w:p w14:paraId="25586045" w14:textId="77777777" w:rsidR="00D5052E" w:rsidRPr="00D5052E" w:rsidRDefault="00D5052E" w:rsidP="00D5052E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D5052E">
        <w:rPr>
          <w:rFonts w:ascii="Times New Roman" w:hAnsi="Times New Roman" w:cs="Times New Roman"/>
          <w:b/>
          <w:iCs/>
          <w:sz w:val="32"/>
          <w:szCs w:val="32"/>
        </w:rPr>
        <w:t>деятельности</w:t>
      </w:r>
    </w:p>
    <w:p w14:paraId="4A71EB24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0F56A723" w14:textId="77777777" w:rsidR="00D5052E" w:rsidRPr="00D5052E" w:rsidRDefault="00D5052E" w:rsidP="00D5052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5052E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Воспитательная деятельность в детском лагере основывается на следующих принципах:</w:t>
      </w:r>
    </w:p>
    <w:p w14:paraId="0A56A224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принцип гуманистической направленности.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896E9F0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принцип ценностного единства и совместности.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0997222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 xml:space="preserve">принцип </w:t>
      </w:r>
      <w:proofErr w:type="spellStart"/>
      <w:r w:rsidRPr="00D5052E">
        <w:rPr>
          <w:rFonts w:ascii="Times New Roman" w:hAnsi="Times New Roman" w:cs="Times New Roman"/>
          <w:bCs/>
          <w:i/>
          <w:sz w:val="28"/>
          <w:szCs w:val="28"/>
        </w:rPr>
        <w:t>культуросообразности</w:t>
      </w:r>
      <w:proofErr w:type="spellEnd"/>
      <w:r w:rsidRPr="00D5052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69BC42F0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принцип следования нравственному примеру.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660E10D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принцип безопасной жизнедеятельности.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DA6B731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принцип совместной деятельности ребенка и взрослого.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14:paraId="7FCEBC39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 xml:space="preserve">принцип </w:t>
      </w:r>
      <w:proofErr w:type="spellStart"/>
      <w:r w:rsidRPr="00D5052E">
        <w:rPr>
          <w:rFonts w:ascii="Times New Roman" w:hAnsi="Times New Roman" w:cs="Times New Roman"/>
          <w:bCs/>
          <w:i/>
          <w:sz w:val="28"/>
          <w:szCs w:val="28"/>
        </w:rPr>
        <w:t>инклюзивности</w:t>
      </w:r>
      <w:proofErr w:type="spellEnd"/>
      <w:r w:rsidRPr="00D5052E">
        <w:rPr>
          <w:rFonts w:ascii="Times New Roman" w:hAnsi="Times New Roman" w:cs="Times New Roman"/>
          <w:bCs/>
          <w:iCs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3917C66D" w14:textId="7609B73E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Данные принципы реализуются в укладе детского оздоровительного лагеря дневного пребывани</w:t>
      </w:r>
      <w:r>
        <w:rPr>
          <w:rFonts w:ascii="Times New Roman" w:hAnsi="Times New Roman" w:cs="Times New Roman"/>
          <w:bCs/>
          <w:iCs/>
          <w:sz w:val="28"/>
          <w:szCs w:val="28"/>
        </w:rPr>
        <w:t>я «Солнышко»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14:paraId="602416D7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638D2EBD" w14:textId="77777777" w:rsidR="00D5052E" w:rsidRPr="00D5052E" w:rsidRDefault="00D5052E" w:rsidP="00D5052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/>
          <w:sz w:val="28"/>
          <w:szCs w:val="28"/>
        </w:rPr>
        <w:t>Воспитывающая среда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5052E">
        <w:rPr>
          <w:rFonts w:ascii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D5052E">
        <w:rPr>
          <w:rFonts w:ascii="Times New Roman" w:hAnsi="Times New Roman" w:cs="Times New Roman"/>
          <w:bCs/>
          <w:iCs/>
          <w:sz w:val="28"/>
          <w:szCs w:val="28"/>
        </w:rPr>
        <w:t>духовно¬нравственными</w:t>
      </w:r>
      <w:proofErr w:type="spellEnd"/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EF5BCF2" w14:textId="77777777" w:rsidR="00D5052E" w:rsidRPr="00D5052E" w:rsidRDefault="00D5052E" w:rsidP="00D5052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5052E">
        <w:rPr>
          <w:rFonts w:ascii="Times New Roman" w:hAnsi="Times New Roman" w:cs="Times New Roman"/>
          <w:bCs/>
          <w:i/>
          <w:sz w:val="28"/>
          <w:szCs w:val="28"/>
        </w:rPr>
        <w:lastRenderedPageBreak/>
        <w:t>Воспитывающие общности (сообщества) в детском лагере:</w:t>
      </w:r>
    </w:p>
    <w:p w14:paraId="445E5EAA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6B9AC65B" w14:textId="6DC7AC8C" w:rsid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детско-взрослые.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00931CB3" w14:textId="77777777" w:rsidR="00D5052E" w:rsidRPr="00D5052E" w:rsidRDefault="00D5052E" w:rsidP="00D5052E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D5052E">
        <w:rPr>
          <w:rFonts w:ascii="Times New Roman" w:hAnsi="Times New Roman" w:cs="Times New Roman"/>
          <w:b/>
          <w:iCs/>
          <w:sz w:val="32"/>
          <w:szCs w:val="32"/>
        </w:rPr>
        <w:t>1.3.</w:t>
      </w:r>
      <w:r w:rsidRPr="00D5052E">
        <w:rPr>
          <w:rFonts w:ascii="Times New Roman" w:hAnsi="Times New Roman" w:cs="Times New Roman"/>
          <w:b/>
          <w:iCs/>
          <w:sz w:val="32"/>
          <w:szCs w:val="32"/>
        </w:rPr>
        <w:tab/>
        <w:t>Основные направления воспитания</w:t>
      </w:r>
    </w:p>
    <w:p w14:paraId="26C0A445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76AA91C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гражданское воспитание,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1E6656F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воспитание патриотизма,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любви к своему народу и уважения к другим народам России, формирование общероссийской культурной идентичности;</w:t>
      </w:r>
    </w:p>
    <w:p w14:paraId="5ECE35C7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духовно-нравственное развитие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7F2070F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эстетическое воспитание: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B059648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экологическое воспитание: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062F4BC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трудовое воспитание: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F53D36C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физическое воспитание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0337950" w14:textId="6DE2AB47" w:rsid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5052E">
        <w:rPr>
          <w:rFonts w:ascii="Times New Roman" w:hAnsi="Times New Roman" w:cs="Times New Roman"/>
          <w:bCs/>
          <w:i/>
          <w:sz w:val="28"/>
          <w:szCs w:val="28"/>
        </w:rPr>
        <w:t>познавательное направление воспитания: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стремление к познанию себя и других людей, природы и общества, к знаниям, образованию.</w:t>
      </w:r>
    </w:p>
    <w:p w14:paraId="542C904E" w14:textId="77777777" w:rsidR="00D5052E" w:rsidRPr="007A5A33" w:rsidRDefault="00D5052E" w:rsidP="007A5A3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2F84DA4" w14:textId="18144294" w:rsidR="00D5052E" w:rsidRPr="007F6B17" w:rsidRDefault="00D5052E" w:rsidP="007F6B1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F6B17">
        <w:rPr>
          <w:rFonts w:ascii="Times New Roman" w:hAnsi="Times New Roman" w:cs="Times New Roman"/>
          <w:b/>
          <w:iCs/>
          <w:sz w:val="28"/>
          <w:szCs w:val="28"/>
        </w:rPr>
        <w:t>1.4.</w:t>
      </w:r>
      <w:r w:rsidRPr="007F6B17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Основные традиции и уникальность </w:t>
      </w:r>
      <w:proofErr w:type="gramStart"/>
      <w:r w:rsidRPr="007F6B17">
        <w:rPr>
          <w:rFonts w:ascii="Times New Roman" w:hAnsi="Times New Roman" w:cs="Times New Roman"/>
          <w:b/>
          <w:iCs/>
          <w:sz w:val="28"/>
          <w:szCs w:val="28"/>
        </w:rPr>
        <w:t>воспитательной</w:t>
      </w:r>
      <w:r w:rsidR="007F6B17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7F6B17">
        <w:rPr>
          <w:rFonts w:ascii="Times New Roman" w:hAnsi="Times New Roman" w:cs="Times New Roman"/>
          <w:b/>
          <w:iCs/>
          <w:sz w:val="28"/>
          <w:szCs w:val="28"/>
        </w:rPr>
        <w:t>деятельности</w:t>
      </w:r>
      <w:proofErr w:type="gramEnd"/>
    </w:p>
    <w:p w14:paraId="2AC7442D" w14:textId="73E361D0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традиции воспитания в детском оздоровительном лагере дневного пребывания </w:t>
      </w:r>
      <w:r w:rsidR="007F6B17">
        <w:rPr>
          <w:rFonts w:ascii="Times New Roman" w:hAnsi="Times New Roman" w:cs="Times New Roman"/>
          <w:bCs/>
          <w:iCs/>
          <w:sz w:val="28"/>
          <w:szCs w:val="28"/>
        </w:rPr>
        <w:t xml:space="preserve">«Солнышко» при МОУ </w:t>
      </w:r>
      <w:proofErr w:type="spellStart"/>
      <w:r w:rsidR="007F6B17"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 w:rsidR="007F6B17"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14:paraId="398F43A5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14:paraId="4822EDDA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F0BA706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14:paraId="7D13816B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058E9F8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14:paraId="1E14B1ED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1AFA9B0E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обмен опытом между детьми в формате «дети-детям»;</w:t>
      </w:r>
    </w:p>
    <w:p w14:paraId="1B1B2647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ключевой фигурой воспитания является ребенок, главную роль в</w:t>
      </w:r>
    </w:p>
    <w:p w14:paraId="1B3BA74E" w14:textId="26406E3A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воспитательной деятельности играет педагог, реализующий по отношению к детям защитную, личностно развивающую,</w:t>
      </w:r>
      <w:r w:rsidR="007F6B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>организационную,</w:t>
      </w:r>
      <w:r w:rsidR="007F6B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>посредническую (в разрешении конфликтов) функции.</w:t>
      </w:r>
    </w:p>
    <w:p w14:paraId="5A8E1268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17650D08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Кратковременность - короткий период</w:t>
      </w:r>
      <w:r w:rsidRPr="00D5052E">
        <w:rPr>
          <w:rFonts w:ascii="Times New Roman" w:hAnsi="Times New Roman" w:cs="Times New Roman"/>
          <w:bCs/>
          <w:iCs/>
          <w:sz w:val="28"/>
          <w:szCs w:val="28"/>
        </w:rPr>
        <w:tab/>
        <w:t>лагерной смены,</w:t>
      </w:r>
    </w:p>
    <w:p w14:paraId="1AB198F1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характеризующийся динамикой общения, деятельности, в процессе которой ярче высвечиваются личностные качества.</w:t>
      </w:r>
    </w:p>
    <w:p w14:paraId="2A450F66" w14:textId="77777777" w:rsidR="00D5052E" w:rsidRPr="00D5052E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14:paraId="031FB4D0" w14:textId="10D16989" w:rsidR="009D61FF" w:rsidRDefault="00D5052E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52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CCA64AA" w14:textId="77777777" w:rsidR="007F6B17" w:rsidRPr="007A5A33" w:rsidRDefault="007F6B17" w:rsidP="00D5052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F33BF" w14:textId="77777777" w:rsidR="007F6B17" w:rsidRPr="007F6B17" w:rsidRDefault="007F6B17" w:rsidP="007F6B1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F6B17">
        <w:rPr>
          <w:rFonts w:ascii="Times New Roman" w:hAnsi="Times New Roman" w:cs="Times New Roman"/>
          <w:b/>
          <w:iCs/>
          <w:sz w:val="28"/>
          <w:szCs w:val="28"/>
        </w:rPr>
        <w:t>Раздел II. СОДЕРЖАНИЕ, ВИДЫ И ФОРМЫ ВОСПИТАТЕЛЬНОЙ ДЕЯТЕЛЬНОСТИ</w:t>
      </w:r>
    </w:p>
    <w:p w14:paraId="25710BD7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CE00EB1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3AA0A977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40921C29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</w:t>
      </w:r>
      <w:proofErr w:type="gram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раскроет  творческий</w:t>
      </w:r>
      <w:proofErr w:type="gram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  потенциал  ребенка,  интерес  к 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14:paraId="24E947EC" w14:textId="3D97D61D" w:rsidR="009D61FF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экскурсии).</w:t>
      </w:r>
    </w:p>
    <w:p w14:paraId="2964A485" w14:textId="77777777" w:rsidR="007F6B17" w:rsidRPr="007F6B17" w:rsidRDefault="007F6B17" w:rsidP="007F6B1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F6B17">
        <w:rPr>
          <w:rFonts w:ascii="Times New Roman" w:hAnsi="Times New Roman" w:cs="Times New Roman"/>
          <w:b/>
          <w:iCs/>
          <w:sz w:val="28"/>
          <w:szCs w:val="28"/>
        </w:rPr>
        <w:t>ИНВАРИАНТНЫЕ МОДУЛИ</w:t>
      </w:r>
    </w:p>
    <w:p w14:paraId="7BB6085B" w14:textId="77777777" w:rsidR="007F6B17" w:rsidRPr="007F6B17" w:rsidRDefault="007F6B17" w:rsidP="007F6B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6B17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Pr="007F6B17">
        <w:rPr>
          <w:rFonts w:ascii="Times New Roman" w:hAnsi="Times New Roman" w:cs="Times New Roman"/>
          <w:b/>
          <w:i/>
          <w:sz w:val="28"/>
          <w:szCs w:val="28"/>
        </w:rPr>
        <w:tab/>
        <w:t>Модуль «Будущее России»</w:t>
      </w:r>
    </w:p>
    <w:p w14:paraId="116B8E90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6648D565" w14:textId="715191C3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Деятельность реализуется по направлениям детского оздоровительного лагеря дневного пребыван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 «Солнышко» при МОУ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</w:p>
    <w:p w14:paraId="132F6E8B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DB07EB9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1 июня - День защиты детей;</w:t>
      </w:r>
    </w:p>
    <w:p w14:paraId="16FA49D7" w14:textId="6C2B5611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6 июня - день русского языка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>и Пушкинской поэзии;</w:t>
      </w:r>
    </w:p>
    <w:p w14:paraId="1AEF6D49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12 июня - День России;</w:t>
      </w:r>
    </w:p>
    <w:p w14:paraId="6E405B7D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22 июня - День памяти и скорби;</w:t>
      </w:r>
    </w:p>
    <w:p w14:paraId="3602BFAD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27 июня -День молодежи;</w:t>
      </w:r>
    </w:p>
    <w:p w14:paraId="22800DAA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Участие во всероссийских мероприятиях и акциях, посвященных значимым отечественным и международным событиям.</w:t>
      </w:r>
    </w:p>
    <w:p w14:paraId="259906FB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Проведение всероссийских и региональных мероприятий.</w:t>
      </w:r>
    </w:p>
    <w:p w14:paraId="7AAD84F3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Взаимодействие с общественными организациями Российской Федерации, региона.</w:t>
      </w:r>
    </w:p>
    <w:p w14:paraId="04FDEC2F" w14:textId="5591B061" w:rsid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Формирование межкультурных компетенций.</w:t>
      </w:r>
    </w:p>
    <w:p w14:paraId="701AE6EB" w14:textId="77777777" w:rsidR="007F6B17" w:rsidRPr="007F6B17" w:rsidRDefault="007F6B17" w:rsidP="007F6B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6B17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7F6B17">
        <w:rPr>
          <w:rFonts w:ascii="Times New Roman" w:hAnsi="Times New Roman" w:cs="Times New Roman"/>
          <w:b/>
          <w:i/>
          <w:sz w:val="28"/>
          <w:szCs w:val="28"/>
        </w:rPr>
        <w:tab/>
        <w:t>Модуль «Ключевые мероприятия детского лагеря»</w:t>
      </w:r>
    </w:p>
    <w:p w14:paraId="5319A5E1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Ключевые мероприятия </w:t>
      </w:r>
      <w:proofErr w:type="gram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 главные традиционные мероприятия детского лагеря, в которых принимает участие большая часть детей.</w:t>
      </w:r>
    </w:p>
    <w:p w14:paraId="19FD80C8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2D423C8B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Торжественное открытие и закрытие смены (программы);</w:t>
      </w:r>
    </w:p>
    <w:p w14:paraId="611969B3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26F8E3A0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Торжественная церемония подъема Государственного флага Российской Федерации;</w:t>
      </w:r>
    </w:p>
    <w:p w14:paraId="354144AC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тематические и спортивные праздники, творческие фестивали;</w:t>
      </w:r>
    </w:p>
    <w:p w14:paraId="512849C9" w14:textId="6C9F04FD" w:rsid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3EAE21D7" w14:textId="77777777" w:rsidR="007F6B17" w:rsidRPr="007F6B17" w:rsidRDefault="007F6B17" w:rsidP="007F6B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6B17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7F6B17">
        <w:rPr>
          <w:rFonts w:ascii="Times New Roman" w:hAnsi="Times New Roman" w:cs="Times New Roman"/>
          <w:b/>
          <w:i/>
          <w:sz w:val="28"/>
          <w:szCs w:val="28"/>
        </w:rPr>
        <w:tab/>
        <w:t>Модуль «Отрядная работа»</w:t>
      </w:r>
    </w:p>
    <w:p w14:paraId="39550581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</w:t>
      </w:r>
      <w:proofErr w:type="gram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 группа детей, объединенных в целях организации их жизнедеятельности в условиях детского лагеря.</w:t>
      </w:r>
    </w:p>
    <w:p w14:paraId="0DC0FBE2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F8BD4A9" w14:textId="186B74DC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Коллектив функционирует в течение короткого промежутка времени.  Детский оздоровительный лагерь дневного пребывания детей в 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 период не превышает 21 день.</w:t>
      </w:r>
    </w:p>
    <w:p w14:paraId="726A1CC6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Как правило, коллектив объединяет детей, которые не были знакомы ранее.</w:t>
      </w:r>
    </w:p>
    <w:p w14:paraId="6BDEDFC6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603B94E8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Коллективная деятельность. Участники коллектива вовлечены в совместную деятельность.</w:t>
      </w:r>
    </w:p>
    <w:p w14:paraId="68CC6A5C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Завершенность развития: полный цикл: от формирования до завершения функционирования.</w:t>
      </w:r>
    </w:p>
    <w:p w14:paraId="051942B6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3520FA30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отрядной работы предусматривает:</w:t>
      </w:r>
    </w:p>
    <w:p w14:paraId="4D2AD482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планирование и проведение отрядной деятельности;</w:t>
      </w:r>
    </w:p>
    <w:p w14:paraId="7F276D98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6A44F6A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общелагерные</w:t>
      </w:r>
      <w:proofErr w:type="spell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8875E44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командообразование</w:t>
      </w:r>
      <w:proofErr w:type="spell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4C38187D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1F105FAF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5233821B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1D13353B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аналитическую работу с детьми: анализ дня, анализ ситуации, мероприятия, анализ смены, результатов;</w:t>
      </w:r>
    </w:p>
    <w:p w14:paraId="04EDCFBC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поддержка детских инициатив и детского самоуправления;</w:t>
      </w:r>
    </w:p>
    <w:p w14:paraId="324714B9" w14:textId="77777777" w:rsidR="007F6B17" w:rsidRP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>сбор отряда: хозяйственный сбор, организационный сбор, утренний информационный сбор отряда и др.;</w:t>
      </w:r>
    </w:p>
    <w:p w14:paraId="2B8F5965" w14:textId="1D32940C" w:rsidR="007F6B17" w:rsidRDefault="007F6B17" w:rsidP="007F6B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F6B1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F6B1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огонек (отрядная «свеча»): огонек знакомства, огонек </w:t>
      </w:r>
      <w:proofErr w:type="spell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оргпериода</w:t>
      </w:r>
      <w:proofErr w:type="spell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</w:t>
      </w:r>
      <w:proofErr w:type="gramStart"/>
      <w:r w:rsidRPr="007F6B17">
        <w:rPr>
          <w:rFonts w:ascii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7F6B17">
        <w:rPr>
          <w:rFonts w:ascii="Times New Roman" w:hAnsi="Times New Roman" w:cs="Times New Roman"/>
          <w:bCs/>
          <w:iCs/>
          <w:sz w:val="28"/>
          <w:szCs w:val="28"/>
        </w:rPr>
        <w:t xml:space="preserve"> камерное общение, сугубо отрядная форма работы.</w:t>
      </w:r>
    </w:p>
    <w:p w14:paraId="672B0EC8" w14:textId="77777777" w:rsidR="009402D4" w:rsidRPr="009402D4" w:rsidRDefault="009402D4" w:rsidP="009402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2D4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9402D4">
        <w:rPr>
          <w:rFonts w:ascii="Times New Roman" w:hAnsi="Times New Roman" w:cs="Times New Roman"/>
          <w:b/>
          <w:i/>
          <w:sz w:val="28"/>
          <w:szCs w:val="28"/>
        </w:rPr>
        <w:tab/>
        <w:t>Модуль «Коллективно-творческое дело (КТД)»</w:t>
      </w:r>
    </w:p>
    <w:p w14:paraId="79E307E3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5B28BA0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9402D4">
        <w:rPr>
          <w:rFonts w:ascii="Times New Roman" w:hAnsi="Times New Roman" w:cs="Times New Roman"/>
          <w:bCs/>
          <w:iCs/>
          <w:sz w:val="28"/>
          <w:szCs w:val="28"/>
        </w:rPr>
        <w:t>общелагерными</w:t>
      </w:r>
      <w:proofErr w:type="spellEnd"/>
      <w:r w:rsidRPr="009402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86657B2" w14:textId="77D622E8" w:rsid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68BA7464" w14:textId="77777777" w:rsidR="009402D4" w:rsidRPr="009402D4" w:rsidRDefault="009402D4" w:rsidP="009402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2D4">
        <w:rPr>
          <w:rFonts w:ascii="Times New Roman" w:hAnsi="Times New Roman" w:cs="Times New Roman"/>
          <w:b/>
          <w:i/>
          <w:sz w:val="28"/>
          <w:szCs w:val="28"/>
        </w:rPr>
        <w:t>2.5.</w:t>
      </w:r>
      <w:r w:rsidRPr="009402D4">
        <w:rPr>
          <w:rFonts w:ascii="Times New Roman" w:hAnsi="Times New Roman" w:cs="Times New Roman"/>
          <w:b/>
          <w:i/>
          <w:sz w:val="28"/>
          <w:szCs w:val="28"/>
        </w:rPr>
        <w:tab/>
        <w:t>Модуль «Самоуправление»</w:t>
      </w:r>
    </w:p>
    <w:p w14:paraId="540FFCA4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045BF107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563A5E07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8360D22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На уровне отряда: 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14:paraId="6CA29BFA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3546C2BA" w14:textId="77777777" w:rsidR="009402D4" w:rsidRPr="009402D4" w:rsidRDefault="009402D4" w:rsidP="009402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2D4">
        <w:rPr>
          <w:rFonts w:ascii="Times New Roman" w:hAnsi="Times New Roman" w:cs="Times New Roman"/>
          <w:b/>
          <w:i/>
          <w:sz w:val="28"/>
          <w:szCs w:val="28"/>
        </w:rPr>
        <w:t>2.6.</w:t>
      </w:r>
      <w:r w:rsidRPr="009402D4">
        <w:rPr>
          <w:rFonts w:ascii="Times New Roman" w:hAnsi="Times New Roman" w:cs="Times New Roman"/>
          <w:b/>
          <w:i/>
          <w:sz w:val="28"/>
          <w:szCs w:val="28"/>
        </w:rPr>
        <w:tab/>
        <w:t>Модуль «Дополнительное образование»</w:t>
      </w:r>
    </w:p>
    <w:p w14:paraId="76A92B9D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2FB2244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программы профильных (специализированных, тематических) смен;</w:t>
      </w:r>
    </w:p>
    <w:p w14:paraId="075E6AD7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4C356F4E" w14:textId="3A97AC9E" w:rsidR="009402D4" w:rsidRPr="008B6AEC" w:rsidRDefault="009402D4" w:rsidP="008B6AEC">
      <w:pPr>
        <w:spacing w:line="48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В детском оздоровительном лагере дневного пребывания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«Солнышко» при МОУ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действует программа дополнительного </w:t>
      </w:r>
      <w:proofErr w:type="gramStart"/>
      <w:r w:rsidRPr="009402D4">
        <w:rPr>
          <w:rFonts w:ascii="Times New Roman" w:hAnsi="Times New Roman" w:cs="Times New Roman"/>
          <w:bCs/>
          <w:iCs/>
          <w:sz w:val="28"/>
          <w:szCs w:val="28"/>
        </w:rPr>
        <w:t>образования:  краткосрочн</w:t>
      </w:r>
      <w:r>
        <w:rPr>
          <w:rFonts w:ascii="Times New Roman" w:hAnsi="Times New Roman" w:cs="Times New Roman"/>
          <w:bCs/>
          <w:iCs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6AEC" w:rsidRPr="008B6AEC">
        <w:rPr>
          <w:rFonts w:ascii="Times New Roman" w:hAnsi="Times New Roman" w:cs="Times New Roman"/>
          <w:bCs/>
          <w:iCs/>
          <w:sz w:val="28"/>
          <w:szCs w:val="28"/>
        </w:rPr>
        <w:t xml:space="preserve">«Я люблю места свои родные» - </w:t>
      </w:r>
      <w:proofErr w:type="spellStart"/>
      <w:r w:rsidR="008B6AEC" w:rsidRPr="008B6AEC">
        <w:rPr>
          <w:rFonts w:ascii="Times New Roman" w:hAnsi="Times New Roman" w:cs="Times New Roman"/>
          <w:bCs/>
          <w:iCs/>
          <w:sz w:val="28"/>
          <w:szCs w:val="28"/>
        </w:rPr>
        <w:t>туристко</w:t>
      </w:r>
      <w:proofErr w:type="spellEnd"/>
      <w:r w:rsidR="008B6AEC" w:rsidRPr="008B6AEC">
        <w:rPr>
          <w:rFonts w:ascii="Times New Roman" w:hAnsi="Times New Roman" w:cs="Times New Roman"/>
          <w:bCs/>
          <w:iCs/>
          <w:sz w:val="28"/>
          <w:szCs w:val="28"/>
        </w:rPr>
        <w:t xml:space="preserve">-краеведческая </w:t>
      </w:r>
      <w:proofErr w:type="spellStart"/>
      <w:r w:rsidR="008B6AEC" w:rsidRPr="008B6AEC">
        <w:rPr>
          <w:rFonts w:ascii="Times New Roman" w:hAnsi="Times New Roman" w:cs="Times New Roman"/>
          <w:bCs/>
          <w:iCs/>
          <w:sz w:val="28"/>
          <w:szCs w:val="28"/>
        </w:rPr>
        <w:t>напрвленность</w:t>
      </w:r>
      <w:proofErr w:type="spellEnd"/>
      <w:r w:rsidR="008B6AEC" w:rsidRPr="008B6AEC">
        <w:rPr>
          <w:rFonts w:ascii="Times New Roman" w:hAnsi="Times New Roman" w:cs="Times New Roman"/>
          <w:bCs/>
          <w:iCs/>
          <w:sz w:val="28"/>
          <w:szCs w:val="28"/>
        </w:rPr>
        <w:t xml:space="preserve">. «Удивительное оригами» - техническая </w:t>
      </w:r>
      <w:proofErr w:type="spellStart"/>
      <w:r w:rsidR="008B6AEC" w:rsidRPr="008B6AEC">
        <w:rPr>
          <w:rFonts w:ascii="Times New Roman" w:hAnsi="Times New Roman" w:cs="Times New Roman"/>
          <w:bCs/>
          <w:iCs/>
          <w:sz w:val="28"/>
          <w:szCs w:val="28"/>
        </w:rPr>
        <w:t>напрвленность</w:t>
      </w:r>
      <w:proofErr w:type="spellEnd"/>
    </w:p>
    <w:p w14:paraId="38FBDBD4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312D1B59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14:paraId="2A7EFC2D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развитие и реализация познавательного интереса;</w:t>
      </w:r>
    </w:p>
    <w:p w14:paraId="649D11D4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D0620E1" w14:textId="24E559FC" w:rsid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формирование и развитие творческих способностей обучающихся.</w:t>
      </w:r>
    </w:p>
    <w:p w14:paraId="72F57303" w14:textId="77777777" w:rsidR="009402D4" w:rsidRPr="009402D4" w:rsidRDefault="009402D4" w:rsidP="009402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2D4">
        <w:rPr>
          <w:rFonts w:ascii="Times New Roman" w:hAnsi="Times New Roman" w:cs="Times New Roman"/>
          <w:b/>
          <w:i/>
          <w:sz w:val="28"/>
          <w:szCs w:val="28"/>
        </w:rPr>
        <w:lastRenderedPageBreak/>
        <w:t>2.7.</w:t>
      </w:r>
      <w:r w:rsidRPr="009402D4">
        <w:rPr>
          <w:rFonts w:ascii="Times New Roman" w:hAnsi="Times New Roman" w:cs="Times New Roman"/>
          <w:b/>
          <w:i/>
          <w:sz w:val="28"/>
          <w:szCs w:val="28"/>
        </w:rPr>
        <w:tab/>
        <w:t>Модуль «Здоровый образ жизни»</w:t>
      </w:r>
    </w:p>
    <w:p w14:paraId="4D4A398B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38E624A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85D6DB9" w14:textId="5BE38086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мероприятий в детском оздоровительном лагере дневного пребывания 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>«Солнышко»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14:paraId="33473EEE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физкультурно-спортивных мероприятия: зарядка, спортивные соревнования, эстафеты, спортивные часы;</w:t>
      </w:r>
    </w:p>
    <w:p w14:paraId="4F45F984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спортивно-оздоровительные события и мероприятия на свежем воздухе</w:t>
      </w:r>
    </w:p>
    <w:p w14:paraId="514869AF" w14:textId="43750FED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20B3FE8" w14:textId="77777777" w:rsidR="009402D4" w:rsidRPr="009402D4" w:rsidRDefault="009402D4" w:rsidP="009402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2D4">
        <w:rPr>
          <w:rFonts w:ascii="Times New Roman" w:hAnsi="Times New Roman" w:cs="Times New Roman"/>
          <w:b/>
          <w:i/>
          <w:sz w:val="28"/>
          <w:szCs w:val="28"/>
        </w:rPr>
        <w:t>2.8.</w:t>
      </w:r>
      <w:r w:rsidRPr="009402D4">
        <w:rPr>
          <w:rFonts w:ascii="Times New Roman" w:hAnsi="Times New Roman" w:cs="Times New Roman"/>
          <w:b/>
          <w:i/>
          <w:sz w:val="28"/>
          <w:szCs w:val="28"/>
        </w:rPr>
        <w:tab/>
        <w:t>Модуль «Организация предметно-эстетической среды»</w:t>
      </w:r>
    </w:p>
    <w:p w14:paraId="649F7F3F" w14:textId="69CF1F4A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Окружающая ребенка предметно-эстетическая среда детского оздоровительного лагеря дневного пребывания дет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ей «Солнышко»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5E1772A" w14:textId="410189FF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Очень важно создать в детском оздоровительном лагере дневного пребывания </w:t>
      </w:r>
      <w:proofErr w:type="gramStart"/>
      <w:r w:rsidRPr="009402D4">
        <w:rPr>
          <w:rFonts w:ascii="Times New Roman" w:hAnsi="Times New Roman" w:cs="Times New Roman"/>
          <w:bCs/>
          <w:iCs/>
          <w:sz w:val="28"/>
          <w:szCs w:val="28"/>
        </w:rPr>
        <w:t>детей  «</w:t>
      </w:r>
      <w:proofErr w:type="gramEnd"/>
      <w:r w:rsidRPr="009402D4">
        <w:rPr>
          <w:rFonts w:ascii="Times New Roman" w:hAnsi="Times New Roman" w:cs="Times New Roman"/>
          <w:bCs/>
          <w:iCs/>
          <w:sz w:val="28"/>
          <w:szCs w:val="28"/>
        </w:rPr>
        <w:t>дружелюбную» предметно-эстетическую среду, т.к. на период смены лагерь становится новым местом жизнедеятельности ребенка.</w:t>
      </w:r>
    </w:p>
    <w:p w14:paraId="45A579F2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14:paraId="78442422" w14:textId="22E873BB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- тематическое оформление интерьера помещений детского оздоровительного лагеря дневного пребывания 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>«Солнышко»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 (вестибюля, коридоров, рекреаций, залов, лестничных пролетов и т.п.) и комнат для проживания детей;</w:t>
      </w:r>
    </w:p>
    <w:p w14:paraId="692B29C8" w14:textId="4AAC9B62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</w:t>
      </w:r>
    </w:p>
    <w:p w14:paraId="37EEBA32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C69D027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14:paraId="159A5062" w14:textId="406ECCF4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оформление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образовательной, досуговой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и спортивной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инфраструктуры;</w:t>
      </w:r>
    </w:p>
    <w:p w14:paraId="5C0A7FAA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19D08237" w14:textId="1E29E130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регулярная организация и проведение с детьми акций и проектов по благоустройству участков территории детского оздоровительного лагеря дневного пребывания 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>«Солнышко»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6F202935" w14:textId="0CEC29F1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акцентирование внимания детей посредством элементов предметно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эстетической среды (стенды, плакаты, инсталляции) на важных для воспитания ценностях детского оздоровительного лагеря дневного пребывания 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>«Солнышко»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, его традициях, правилах;</w:t>
      </w:r>
    </w:p>
    <w:p w14:paraId="3FD9BD0E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1F36A405" w14:textId="3F117DFB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нравственного содержания, поздравления, афиши и т.п.;</w:t>
      </w:r>
    </w:p>
    <w:p w14:paraId="0DB9EE31" w14:textId="5B11BAE5" w:rsid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8D27F3E" w14:textId="77777777" w:rsidR="009402D4" w:rsidRPr="009402D4" w:rsidRDefault="009402D4" w:rsidP="009402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2D4">
        <w:rPr>
          <w:rFonts w:ascii="Times New Roman" w:hAnsi="Times New Roman" w:cs="Times New Roman"/>
          <w:b/>
          <w:i/>
          <w:sz w:val="28"/>
          <w:szCs w:val="28"/>
        </w:rPr>
        <w:t>2.9.</w:t>
      </w:r>
      <w:r w:rsidRPr="009402D4">
        <w:rPr>
          <w:rFonts w:ascii="Times New Roman" w:hAnsi="Times New Roman" w:cs="Times New Roman"/>
          <w:b/>
          <w:i/>
          <w:sz w:val="28"/>
          <w:szCs w:val="28"/>
        </w:rPr>
        <w:tab/>
        <w:t>Модуль «Профилактика и безопасность»</w:t>
      </w:r>
    </w:p>
    <w:p w14:paraId="5E683D05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5FF9DE4D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оздоровительном лагере дневного пребывания детей МБОУ СОШ с. Советское предусматривает:</w:t>
      </w:r>
    </w:p>
    <w:p w14:paraId="0FD228FC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физическую и психологическую безопасность ребенка в новых условиях;</w:t>
      </w:r>
    </w:p>
    <w:p w14:paraId="0C7B0C70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специализированные проекты и смены;</w:t>
      </w:r>
    </w:p>
    <w:p w14:paraId="6798E3B3" w14:textId="7A7D970F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целенаправленную работу всего педагогического коллектива по созданию в детском оздоровительном лагере дневного пребывания </w:t>
      </w:r>
      <w:proofErr w:type="gramStart"/>
      <w:r w:rsidRPr="009402D4">
        <w:rPr>
          <w:rFonts w:ascii="Times New Roman" w:hAnsi="Times New Roman" w:cs="Times New Roman"/>
          <w:bCs/>
          <w:iCs/>
          <w:sz w:val="28"/>
          <w:szCs w:val="28"/>
        </w:rPr>
        <w:t>детей  эффективной</w:t>
      </w:r>
      <w:proofErr w:type="gramEnd"/>
      <w:r w:rsidRPr="009402D4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профилактической среды обеспечения безопасности жизнедеятельности как условия успешной воспитательной деятельности;</w:t>
      </w:r>
    </w:p>
    <w:p w14:paraId="6F644103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разработку и реализацию разных форм профилактических</w:t>
      </w:r>
    </w:p>
    <w:p w14:paraId="741EFB02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воспитательных мероприятий: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антиалкогольные, против курения,</w:t>
      </w:r>
    </w:p>
    <w:p w14:paraId="639083B8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3A1A1DC2" w14:textId="77777777" w:rsidR="009402D4" w:rsidRP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402D4">
        <w:rPr>
          <w:rFonts w:ascii="Times New Roman" w:hAnsi="Times New Roman" w:cs="Times New Roman"/>
          <w:bCs/>
          <w:iCs/>
          <w:sz w:val="28"/>
          <w:szCs w:val="28"/>
        </w:rPr>
        <w:t>саморефлексии</w:t>
      </w:r>
      <w:proofErr w:type="spellEnd"/>
      <w:r w:rsidRPr="009402D4">
        <w:rPr>
          <w:rFonts w:ascii="Times New Roman" w:hAnsi="Times New Roman" w:cs="Times New Roman"/>
          <w:bCs/>
          <w:iCs/>
          <w:sz w:val="28"/>
          <w:szCs w:val="28"/>
        </w:rPr>
        <w:t>, самоконтроля, устойчивости к негативному воздействию, групповому давлению;</w:t>
      </w:r>
    </w:p>
    <w:p w14:paraId="523BD3CF" w14:textId="3B5FE01D" w:rsidR="009402D4" w:rsidRDefault="009402D4" w:rsidP="009402D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02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ab/>
        <w:t>поддержку инициатив детей, педагогов в сфере укрепления безопасности жизнедеятельности в детском оздоровительном лагере дневного пребывания де</w:t>
      </w:r>
      <w:r w:rsidR="00611E53">
        <w:rPr>
          <w:rFonts w:ascii="Times New Roman" w:hAnsi="Times New Roman" w:cs="Times New Roman"/>
          <w:bCs/>
          <w:iCs/>
          <w:sz w:val="28"/>
          <w:szCs w:val="28"/>
        </w:rPr>
        <w:t>тей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</w:t>
      </w:r>
      <w:r w:rsidR="00611E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02D4">
        <w:rPr>
          <w:rFonts w:ascii="Times New Roman" w:hAnsi="Times New Roman" w:cs="Times New Roman"/>
          <w:bCs/>
          <w:iCs/>
          <w:sz w:val="28"/>
          <w:szCs w:val="28"/>
        </w:rPr>
        <w:t>др.).</w:t>
      </w:r>
    </w:p>
    <w:p w14:paraId="0F149F1B" w14:textId="77777777" w:rsidR="00611E53" w:rsidRPr="00611E53" w:rsidRDefault="00611E53" w:rsidP="00611E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1E53">
        <w:rPr>
          <w:rFonts w:ascii="Times New Roman" w:hAnsi="Times New Roman" w:cs="Times New Roman"/>
          <w:b/>
          <w:i/>
          <w:sz w:val="28"/>
          <w:szCs w:val="28"/>
        </w:rPr>
        <w:t>2.10.</w:t>
      </w:r>
      <w:r w:rsidRPr="00611E53">
        <w:rPr>
          <w:rFonts w:ascii="Times New Roman" w:hAnsi="Times New Roman" w:cs="Times New Roman"/>
          <w:b/>
          <w:i/>
          <w:sz w:val="28"/>
          <w:szCs w:val="28"/>
        </w:rPr>
        <w:tab/>
        <w:t>Модуль «Работа с вожатыми/воспитателями»</w:t>
      </w:r>
    </w:p>
    <w:p w14:paraId="25289432" w14:textId="63E63941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оздоровительный лагерь дневного пребывания </w:t>
      </w:r>
      <w:proofErr w:type="gramStart"/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Солнышко» 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>для ребенка начинается с вожатого/воспитателя, раскрывается через вожатого/воспитателя.  Все нормы и ценности актуализируются ребенком, в том числе через личность вожатого/воспитателя.</w:t>
      </w:r>
    </w:p>
    <w:p w14:paraId="20C9FD49" w14:textId="77777777" w:rsidR="00611E53" w:rsidRPr="00611E53" w:rsidRDefault="00611E53" w:rsidP="00611E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1E53">
        <w:rPr>
          <w:rFonts w:ascii="Times New Roman" w:hAnsi="Times New Roman" w:cs="Times New Roman"/>
          <w:b/>
          <w:i/>
          <w:sz w:val="28"/>
          <w:szCs w:val="28"/>
        </w:rPr>
        <w:t>2.11.</w:t>
      </w:r>
      <w:r w:rsidRPr="00611E53">
        <w:rPr>
          <w:rFonts w:ascii="Times New Roman" w:hAnsi="Times New Roman" w:cs="Times New Roman"/>
          <w:b/>
          <w:i/>
          <w:sz w:val="28"/>
          <w:szCs w:val="28"/>
        </w:rPr>
        <w:tab/>
        <w:t>Модуль «Экскурсии и походы»</w:t>
      </w:r>
    </w:p>
    <w:p w14:paraId="00069910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182AAF7D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1A0B2E2" w14:textId="1D8CD05C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611E53">
        <w:rPr>
          <w:rFonts w:ascii="Times New Roman" w:hAnsi="Times New Roman" w:cs="Times New Roman"/>
          <w:bCs/>
          <w:iCs/>
          <w:sz w:val="28"/>
          <w:szCs w:val="28"/>
        </w:rPr>
        <w:t>самообслуживающего</w:t>
      </w:r>
      <w:proofErr w:type="spellEnd"/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7CFB56B3" w14:textId="77777777" w:rsidR="00611E53" w:rsidRPr="00611E53" w:rsidRDefault="00611E53" w:rsidP="00611E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1E53">
        <w:rPr>
          <w:rFonts w:ascii="Times New Roman" w:hAnsi="Times New Roman" w:cs="Times New Roman"/>
          <w:b/>
          <w:i/>
          <w:sz w:val="28"/>
          <w:szCs w:val="28"/>
        </w:rPr>
        <w:t>2.12.</w:t>
      </w:r>
      <w:r w:rsidRPr="00611E53">
        <w:rPr>
          <w:rFonts w:ascii="Times New Roman" w:hAnsi="Times New Roman" w:cs="Times New Roman"/>
          <w:b/>
          <w:i/>
          <w:sz w:val="28"/>
          <w:szCs w:val="28"/>
        </w:rPr>
        <w:tab/>
        <w:t>Модуль «Социальное партнерство»</w:t>
      </w:r>
    </w:p>
    <w:p w14:paraId="3910547F" w14:textId="18525FCD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</w:t>
      </w:r>
    </w:p>
    <w:p w14:paraId="42866EE4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3A590A1A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04E56928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         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FFFD19C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        •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41942B6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        .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18210F78" w14:textId="78FF1D49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        Детский оздоровительный лагерь дневного пребывания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«Солнышко» при МОУ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 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>сотрудничает с учреждениями:</w:t>
      </w:r>
    </w:p>
    <w:p w14:paraId="475B2FC8" w14:textId="31BF9390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Цемзаводской</w:t>
      </w:r>
      <w:proofErr w:type="spellEnd"/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дом культуры </w:t>
      </w:r>
      <w:r>
        <w:rPr>
          <w:rFonts w:ascii="Times New Roman" w:hAnsi="Times New Roman" w:cs="Times New Roman"/>
          <w:bCs/>
          <w:iCs/>
          <w:sz w:val="28"/>
          <w:szCs w:val="28"/>
        </w:rPr>
        <w:t>п. Цемзавод</w:t>
      </w:r>
    </w:p>
    <w:p w14:paraId="1044E68C" w14:textId="122F61BC" w:rsid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Поселковая 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>библиотека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п. Цемзавод</w:t>
      </w:r>
    </w:p>
    <w:p w14:paraId="733FF48D" w14:textId="77777777" w:rsidR="00611E53" w:rsidRPr="00611E53" w:rsidRDefault="00611E53" w:rsidP="00611E5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11E53">
        <w:rPr>
          <w:rFonts w:ascii="Times New Roman" w:hAnsi="Times New Roman" w:cs="Times New Roman"/>
          <w:b/>
          <w:iCs/>
          <w:sz w:val="28"/>
          <w:szCs w:val="28"/>
        </w:rPr>
        <w:t>Раздел III. ОРГАНИЗАЦИЯ ВОСПИТАТЕЛЬНОЙ ДЕЯТЕЛЬНОСТИ</w:t>
      </w:r>
    </w:p>
    <w:p w14:paraId="7795A846" w14:textId="77777777" w:rsidR="00611E53" w:rsidRPr="00611E53" w:rsidRDefault="00611E53" w:rsidP="00611E5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11E53">
        <w:rPr>
          <w:rFonts w:ascii="Times New Roman" w:hAnsi="Times New Roman" w:cs="Times New Roman"/>
          <w:b/>
          <w:iCs/>
          <w:sz w:val="28"/>
          <w:szCs w:val="28"/>
        </w:rPr>
        <w:lastRenderedPageBreak/>
        <w:t>3.1. Особенности организации воспитательной деятельности</w:t>
      </w:r>
    </w:p>
    <w:p w14:paraId="43658ABA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2987E0CE" w14:textId="1A37482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На базе 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организована работа детского оздоровительного лагеря дневного пребывания детей, в котором создаются условия для обеспечения воспитывающей, эмоционально ¬привлекательной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CC81381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2A11F72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A401B3F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творческий характер деятельности;</w:t>
      </w:r>
    </w:p>
    <w:p w14:paraId="086240FF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многопрофильность;</w:t>
      </w:r>
    </w:p>
    <w:p w14:paraId="3C64197B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отсутствие обязательной оценки результативности деятельности ребенка, официального статуса;</w:t>
      </w:r>
    </w:p>
    <w:p w14:paraId="673248EA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F2432EB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7AC22926" w14:textId="1D43A2CB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характеристики уклада детского оздоровительного лагеря дневного пребывания детей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«Солнышко» при МОУ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Цемзаводская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СШ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5B19776" w14:textId="277B17F8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основные вехи истории детского лагеря, включенность в историко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>культурный контекст территории, «миссия» детского лагеря в самосознании ее педагогического коллектива;</w:t>
      </w:r>
    </w:p>
    <w:p w14:paraId="090C38B3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4E7F2A9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организационно-правовая форма, направленность детского оздоровительного лагеря дневного пребывания, образовательных программ, режим деятельности.</w:t>
      </w:r>
    </w:p>
    <w:p w14:paraId="415509BF" w14:textId="21345472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Режим деятельности детского оздоровительного лагеря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Солнышко</w:t>
      </w:r>
    </w:p>
    <w:p w14:paraId="7663C1BF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с 8.30 до 14.30</w:t>
      </w:r>
    </w:p>
    <w:p w14:paraId="6C0CA2A9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наличие социальных партнеров;</w:t>
      </w:r>
    </w:p>
    <w:p w14:paraId="3BC92B59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особенности детского лагеря, определяющие «уникальность» лагеря;</w:t>
      </w:r>
    </w:p>
    <w:p w14:paraId="2F90DC36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>наличие существенных проблемных зон, дефицитов, препятствий в воспитательной деятельности и решения этих проблем;</w:t>
      </w:r>
    </w:p>
    <w:p w14:paraId="635CC627" w14:textId="77777777" w:rsidR="00611E53" w:rsidRP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1E5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11E5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кадровое обеспечение воспитательной деятельности. </w:t>
      </w:r>
    </w:p>
    <w:p w14:paraId="786504C8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1ABA0C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97DFFF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2C6E4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82193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5F8D52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251160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E4C272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F732E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561F5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FB264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391048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F39ABF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C3C053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064E52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60202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8D77D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6E0A0" w14:textId="77777777" w:rsidR="00F26263" w:rsidRDefault="00F26263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B352EF" w14:textId="680F993E" w:rsidR="00237624" w:rsidRPr="00237624" w:rsidRDefault="00237624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</w:t>
      </w:r>
      <w:r w:rsidR="00E12AA9" w:rsidRPr="00E12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ЭФФЕКТИВНОСТИ ФУНКЦИОНИРОВАНИЯ</w:t>
      </w:r>
    </w:p>
    <w:p w14:paraId="38CD98D1" w14:textId="77777777" w:rsidR="00237624" w:rsidRDefault="00E12AA9" w:rsidP="00E12AA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E12A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ВОСПИТАТЕЛЬНОЙ ПРОГРАММЫ</w:t>
      </w:r>
      <w:r w:rsidRPr="00E12A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:</w:t>
      </w:r>
      <w:r w:rsidRPr="00E12A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</w:p>
    <w:p w14:paraId="3F9FA3AD" w14:textId="77777777" w:rsidR="00237624" w:rsidRDefault="00E12AA9" w:rsidP="00E12AA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2A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Критерии эффективности:</w:t>
      </w:r>
      <w:r w:rsidRPr="00E12A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</w:p>
    <w:p w14:paraId="04C65D26" w14:textId="48F023F1" w:rsidR="00237624" w:rsidRPr="00237624" w:rsidRDefault="00E12AA9" w:rsidP="00E12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 детей;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Личностный рост;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Физическое и психологическое здоровье;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Приобретение опыта общения со сверстниками;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Самореализация в творческой и познавательной деятельности;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Благоприятный психологический климат в детском и взрослом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коллективах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Удовлетворенность детей.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оценить эффективность данной программы с воспитанниками лагеря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проводится постоянный мониторинг, промежуточные анкетирования. Каждый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ребята заполняют экран настроения, что позволяет организовать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индивидуальную работу с детьми. Разработан механизм обратной связи.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Мониторинг-карта- форма обратной связи, которая позволяет судить об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эмоциональном состоянии детей ежедневно. Это итог дня. В конце дня отряды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заполняют мониторинг - карты, записывая туда позитив и негатив за день,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благодарности, предложения. В конце дня и недели педагоги анализируют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качество и содержание своей работы по результатам обратной связи.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для анализа работает листок откровения. Он служит для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того, чтобы получить от детей отзыв о проведенных мероприятиях, жизни в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лагере. Листок откровений постоянно висит на территории лагеря, сделать там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запись может каждый.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мониторинга личностного роста используется рейтинг личностного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роста участников смены. Рейтинг личностного роста - это сравнительная оценка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различных сторон деятельности личности и её вклада в дела коллектива.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Рейтинг определяется ежедневно на отрядном круге, где каждому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участнику по итогам дня присваивается не более 2-3 символов рейтинга.</w:t>
      </w:r>
      <w:r w:rsidRPr="00E12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A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гамма: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Красный 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"лидер- организатор",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синий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-"лидер-вдохновитель",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зелёный 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"активный участник",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 xml:space="preserve">жёлтый 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"исполнитель"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32CCBC" w14:textId="0AB2B495" w:rsidR="00237624" w:rsidRPr="00237624" w:rsidRDefault="00E12AA9" w:rsidP="00E12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Участникам, набравшим 5 – 6 символов, присваивается звание,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соответствующее преобладающему цвету. По итогам смены они награждаются</w:t>
      </w: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грамотами и подарками.</w:t>
      </w:r>
    </w:p>
    <w:p w14:paraId="66C393C5" w14:textId="77777777" w:rsidR="00237624" w:rsidRPr="00237624" w:rsidRDefault="00237624" w:rsidP="00E12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6FD67" w14:textId="77777777" w:rsidR="00237624" w:rsidRPr="00237624" w:rsidRDefault="00237624" w:rsidP="00E12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E94FB" w14:textId="3DF40C32" w:rsidR="00E12AA9" w:rsidRPr="00237624" w:rsidRDefault="00E12AA9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2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14:paraId="5684A158" w14:textId="392E9C3D" w:rsidR="00237624" w:rsidRPr="00237624" w:rsidRDefault="00237624" w:rsidP="00E12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2C9FE2" w14:textId="77777777" w:rsidR="00237624" w:rsidRPr="00E12AA9" w:rsidRDefault="00237624" w:rsidP="00E1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E12AA9" w:rsidRPr="00E12AA9" w14:paraId="6A9B097F" w14:textId="77777777" w:rsidTr="002376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0E96" w14:textId="77777777"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38A" w14:textId="77777777"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смены.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Выяснение пожеланий и предпочтений, первичное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выяснение психологического климата в детских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коллективах: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анкетирование;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отрядах;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планерки администрации лагеря, воспитателей.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E12AA9" w:rsidRPr="00E12AA9" w14:paraId="28A8563F" w14:textId="77777777" w:rsidTr="002376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2A59" w14:textId="77777777"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Пошаговая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0AD" w14:textId="77777777"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Цветопись по результатам мероприятий и дел лагеря.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Беседы на отрядных сборах.</w:t>
            </w:r>
          </w:p>
        </w:tc>
      </w:tr>
      <w:tr w:rsidR="00E12AA9" w:rsidRPr="00E12AA9" w14:paraId="3D2D653E" w14:textId="77777777" w:rsidTr="002376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679B" w14:textId="77777777"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диагностика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9268" w14:textId="77777777"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Творческий отзыв (рисунок «Вместе мы - отряд»)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Беседы в отрядах</w:t>
            </w:r>
            <w:r w:rsidRPr="00E1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Цветопись</w:t>
            </w:r>
          </w:p>
        </w:tc>
      </w:tr>
    </w:tbl>
    <w:p w14:paraId="2472E255" w14:textId="62AA908C" w:rsidR="00611E53" w:rsidRDefault="00611E53" w:rsidP="00611E5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951BEBB" w14:textId="77777777" w:rsidR="00237624" w:rsidRPr="00237624" w:rsidRDefault="00237624" w:rsidP="0023762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37624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МАТЕРИАЛЬНО-ТЕХНИЧЕСКИЕ УСЛОВИЯ.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4"/>
        <w:gridCol w:w="2665"/>
        <w:gridCol w:w="2676"/>
        <w:gridCol w:w="2450"/>
      </w:tblGrid>
      <w:tr w:rsidR="00237624" w:rsidRPr="00237624" w14:paraId="5B7258FB" w14:textId="2906B6CC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F2AA" w14:textId="3C88D25A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85B" w14:textId="5BEA09DA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7786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</w:t>
            </w:r>
          </w:p>
          <w:p w14:paraId="51D2FC43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финансирования</w:t>
            </w:r>
          </w:p>
          <w:p w14:paraId="2624731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материальная</w:t>
            </w:r>
          </w:p>
          <w:p w14:paraId="45334888" w14:textId="5F608156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база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6E27" w14:textId="37C1E579" w:rsidR="00237624" w:rsidRPr="00237624" w:rsidRDefault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237624" w:rsidRPr="00237624" w14:paraId="3C3C4C4C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6B47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5151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780C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6C95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237624" w:rsidRPr="00237624" w14:paraId="6DC31A89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D3F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Кабинеты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0BE5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Комнаты для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отдыха,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Подготовки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отрядных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мероприятий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FD3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база школы.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3E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лагеря,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воспитатели,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технический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персонал</w:t>
            </w:r>
          </w:p>
        </w:tc>
      </w:tr>
      <w:tr w:rsidR="00237624" w:rsidRPr="00237624" w14:paraId="39C23258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F480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зал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0B9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 спортом,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состязания,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линейка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342D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база школы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7A51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 лагеря,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воспитатели,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технический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персонал</w:t>
            </w:r>
          </w:p>
        </w:tc>
      </w:tr>
      <w:tr w:rsidR="00237624" w:rsidRPr="00237624" w14:paraId="027C6513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274B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5378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Линейка,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проведение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proofErr w:type="spellStart"/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общелагерных</w:t>
            </w:r>
            <w:proofErr w:type="spellEnd"/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игр на воздухе,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спартакиады,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спортивные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состязания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F9A9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база школы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A4C8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лагеря,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воспитатели,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Технический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персонал</w:t>
            </w:r>
          </w:p>
        </w:tc>
      </w:tr>
      <w:tr w:rsidR="00237624" w:rsidRPr="00237624" w14:paraId="3C3E8BAE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4A43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Школьный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двор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EDAB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Отрядные дела,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игры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путешествия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974E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база школы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718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начальник лагеря</w:t>
            </w:r>
          </w:p>
        </w:tc>
      </w:tr>
      <w:tr w:rsidR="00237624" w:rsidRPr="00237624" w14:paraId="01685321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762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Школьная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библиотека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0EEF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Литература для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педагогов и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детей лагеря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D352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база школы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CB3A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лагеря,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воспитатели,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библиотекарь</w:t>
            </w:r>
          </w:p>
        </w:tc>
      </w:tr>
      <w:tr w:rsidR="00237624" w:rsidRPr="00237624" w14:paraId="0EE82163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D169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столовая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7A5F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Завтрак, обед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4998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Повара</w:t>
            </w:r>
          </w:p>
        </w:tc>
        <w:tc>
          <w:tcPr>
            <w:tcW w:w="0" w:type="auto"/>
            <w:vAlign w:val="center"/>
            <w:hideMark/>
          </w:tcPr>
          <w:p w14:paraId="76D61B74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37624" w:rsidRPr="00237624" w14:paraId="3D171B12" w14:textId="77777777" w:rsidTr="0023762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8A55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Комнаты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гигиены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E800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Туалеты,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санитарный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уголок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0B0F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Материальная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база школы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2E17" w14:textId="77777777" w:rsidR="00237624" w:rsidRPr="00237624" w:rsidRDefault="00237624" w:rsidP="0023762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лагеря,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воспитатели,</w:t>
            </w:r>
            <w:r w:rsidRPr="002376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тех. персонал</w:t>
            </w:r>
          </w:p>
        </w:tc>
      </w:tr>
    </w:tbl>
    <w:p w14:paraId="20EB8F4A" w14:textId="77777777" w:rsidR="00DB383B" w:rsidRPr="00DB383B" w:rsidRDefault="00DB383B" w:rsidP="00DB383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2A604B3" w14:textId="6298BA58" w:rsidR="000868BE" w:rsidRPr="001E563B" w:rsidRDefault="00237624" w:rsidP="001E56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7624">
        <w:rPr>
          <w:rStyle w:val="fontstyle01"/>
          <w:rFonts w:ascii="Times New Roman" w:hAnsi="Times New Roman" w:cs="Times New Roman"/>
        </w:rPr>
        <w:t>КАДРОВЫЕ УСЛОВИЯ.</w:t>
      </w:r>
      <w:r w:rsidRPr="0023762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В соответствии со штатным расписанием в реализации программы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участвуют: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Начальник лагеря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Воспитатели отрядов (из числа педагогов школы);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Руководители творческих мастерских.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01"/>
          <w:rFonts w:ascii="Times New Roman" w:hAnsi="Times New Roman" w:cs="Times New Roman"/>
        </w:rPr>
        <w:t>МЕТОДИЧЕСКИЕ УСЛОВИЯ.</w:t>
      </w:r>
      <w:r w:rsidRPr="0023762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Наличие необходимой документации, программы, плана;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Проведение инструктивно-методических сборов с педагогами до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начала лагерной смены;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Коллективные творческие дела;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Творческие мастерские;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Индивидуальная работа;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Тренинги;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Деловые и ролевые игры.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01"/>
          <w:rFonts w:ascii="Times New Roman" w:hAnsi="Times New Roman" w:cs="Times New Roman"/>
        </w:rPr>
        <w:t>МЕТОДИЧЕСКОЕ ОБЕСПЕЧЕНИЕ ПРОГРАММЫ:</w:t>
      </w:r>
      <w:r w:rsidRPr="0023762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Познавательные беседы – проводятся с целью ознакомления детей с новым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материалом;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Подвижные игры – проводятся для смены деятельности на занятиях;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Целевые прогулки, экскурсии – проводятся с целью ознакомления с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окружающим;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Вопросы проблемного и исследовательского характера – используются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для развития мышления, умения рассуждать, высказывать свои мысли,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делать выводы, вести наблюдения;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Викторины – проводятся с целью закрепления пройденного материала;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Метод моделирования – используется для развития у детей умения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работать по схемам;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Инсценировки сказок – проводятся для ознакомления детей со сказкой,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снятия напряжения;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lastRenderedPageBreak/>
        <w:t>Проведение праздников – проводятся с целью закрепления материала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и создания положительных эмоций у детей;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Рисование: сюжетов национальных сказок, орнаментов – проводится с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целью развития памяти, воображения, мышления.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Работа с семьей – проводится с целью привлечения родителей к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совместной деятельности: участие в викторинах, развлечениях,</w:t>
      </w:r>
      <w:r w:rsidRPr="002376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624">
        <w:rPr>
          <w:rStyle w:val="fontstyle21"/>
          <w:rFonts w:ascii="Times New Roman" w:hAnsi="Times New Roman" w:cs="Times New Roman"/>
        </w:rPr>
        <w:t>семинарах, организация туристического похода, экскурсии.</w:t>
      </w:r>
      <w:r w:rsidR="001E563B">
        <w:rPr>
          <w:rStyle w:val="fontstyle21"/>
          <w:rFonts w:ascii="Times New Roman" w:hAnsi="Times New Roman" w:cs="Times New Roman"/>
        </w:rPr>
        <w:t xml:space="preserve"> </w:t>
      </w:r>
      <w:r w:rsidRPr="0023762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вместной деятельности: участие в викторинах, развлечениях,</w:t>
      </w:r>
      <w:r w:rsidR="001E56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3762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семинарах, организация туристического похода, экскурсии.</w:t>
      </w:r>
      <w:r w:rsidRPr="00237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62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3FB6ADE" w14:textId="77777777" w:rsidR="000868BE" w:rsidRDefault="000868BE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197DB065" w14:textId="77777777" w:rsidR="000868BE" w:rsidRDefault="000868BE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36DAB70A" w14:textId="209432B1" w:rsidR="000868BE" w:rsidRDefault="000868BE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70697E99" w14:textId="1A2AACAB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722EE3F9" w14:textId="0BECCF15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16D1036A" w14:textId="6B7CC87B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2D2401C2" w14:textId="596438AE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74DF56CE" w14:textId="371216BF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4BFF653E" w14:textId="1FDBDCC8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50B1B5A7" w14:textId="4C92AF12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3253127E" w14:textId="37F93428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6E52A7D6" w14:textId="73FDBD9E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6860406B" w14:textId="4F9449F9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06E6AE07" w14:textId="5AAEEA7A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03664369" w14:textId="0534B4A4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5202B279" w14:textId="4C859CF4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3CE3240B" w14:textId="70EA86F2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7047E0A8" w14:textId="108278DB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78632BB8" w14:textId="77777777" w:rsidR="00F26263" w:rsidRDefault="00F26263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256B4B9B" w14:textId="77777777" w:rsidR="000868BE" w:rsidRDefault="000868BE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bookmarkEnd w:id="0"/>
    <w:p w14:paraId="5902ECB1" w14:textId="77777777" w:rsidR="000868BE" w:rsidRDefault="000868BE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70162386" w14:textId="77777777" w:rsidR="000868BE" w:rsidRDefault="000868BE" w:rsidP="0023762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42D5E966" w14:textId="252A6300" w:rsidR="00345521" w:rsidRDefault="00345521" w:rsidP="000868B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  <w:bookmarkStart w:id="5" w:name="_Hlk133134816"/>
      <w:r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  <w:t xml:space="preserve">                          </w:t>
      </w:r>
      <w:r w:rsidRPr="00163112">
        <w:rPr>
          <w:noProof/>
        </w:rPr>
        <mc:AlternateContent>
          <mc:Choice Requires="wps">
            <w:drawing>
              <wp:inline distT="0" distB="0" distL="0" distR="0" wp14:anchorId="361BD9CC" wp14:editId="74F6679F">
                <wp:extent cx="4381500" cy="617220"/>
                <wp:effectExtent l="9525" t="0" r="38100" b="4000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8BF56" w14:textId="43B0715B" w:rsidR="00345521" w:rsidRDefault="00345521" w:rsidP="003455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1BD9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4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GtIAIAAAEEAAAOAAAAZHJzL2Uyb0RvYy54bWysU8uO0zAU3SPxD5b3NI9hhlHUdFRmGDbD&#10;Q5qirm9tpwnEsbHdJl2y5xf4BxYs2PELnT/i2nE7FewQGyu2r88959yT6dUgW7IVxjaqK2k2SSkR&#10;HVO86dYl/bC4fXZJiXXQcWhVJ0q6E5ZezZ4+mfa6ELmqVcuFIQjS2aLXJa2d00WSWFYLCXaitOjw&#10;slJGgsOtWSfcQI/osk3yNL1IemW4NooJa/H0Zryks4BfVYK5d1VlhSNtSZGbC6sJ68qvyWwKxdqA&#10;rhsWacA/sJDQdNj0CHUDDsjGNH9ByYYZZVXlJkzJRFVVw0TQgGqy9A819zVoEbSgOVYfbbL/D5a9&#10;3b43pOElzSnpQOKI9t/23/c/9r/2Px++PHwlufeo17bA0nuNxW54qQacddBr9Z1inyzp1HUN3VrM&#10;jVF9LYAjxwwR43FQsthphA+nCzG4V7zBcWQePjnBH5tZ32nVv1Ecn8DGqdBtqIz0LqNvBCngQHfH&#10;ISIiYXj4/OwyO0/xiuHdRfYiz8OUEygOr7Wx7rVQkviPkhoMSUCH7Z11ng0Uh5JIzbMZeblhNUQ/&#10;VorvkGSP4Smp/bwBI1DwRl4rzBqqrIySS0zn3ASZnreHXQxLMDr2dsh6CVsxmhkIhBTxOAvgHz2S&#10;bDGUW2hJdpam5zG0JzU4u8eag9yIFtWMbT241XP087YJUr3xo5AoFXMWHIj/hA/y6T5UPf65s98A&#10;AAD//wMAUEsDBBQABgAIAAAAIQCAyMaw2QAAAAQBAAAPAAAAZHJzL2Rvd25yZXYueG1sTI/NTsMw&#10;EITvSLyDtUjcqN1KFBriVBU/EgculHDfxtskaryO4m2Tvj2GC72MNJrVzLf5evKdOtEQ28AW5jMD&#10;irgKruXaQvn1dvcIKgqywy4wWThThHVxfZVj5sLIn3TaSq1SCccMLTQifaZ1rBryGGehJ07ZPgwe&#10;Jdmh1m7AMZX7Ti+MWWqPLaeFBnt6bqg6bI/egojbzM/lq4/v39PHy9iY6h5La29vps0TKKFJ/o/h&#10;Fz+hQ5GYduHILqrOQnpE/jRly5VJdmdh9bAAXeT6Er74AQAA//8DAFBLAQItABQABgAIAAAAIQC2&#10;gziS/gAAAOEBAAATAAAAAAAAAAAAAAAAAAAAAABbQ29udGVudF9UeXBlc10ueG1sUEsBAi0AFAAG&#10;AAgAAAAhADj9If/WAAAAlAEAAAsAAAAAAAAAAAAAAAAALwEAAF9yZWxzLy5yZWxzUEsBAi0AFAAG&#10;AAgAAAAhACBsYa0gAgAAAQQAAA4AAAAAAAAAAAAAAAAALgIAAGRycy9lMm9Eb2MueG1sUEsBAi0A&#10;FAAGAAgAAAAhAIDIxrDZAAAABAEAAA8AAAAAAAAAAAAAAAAAegQAAGRycy9kb3ducmV2LnhtbFBL&#10;BQYAAAAABAAEAPMAAACABQAAAAA=&#10;" filled="f" stroked="f">
                <v:stroke joinstyle="round"/>
                <o:lock v:ext="edit" shapetype="t"/>
                <v:textbox style="mso-fit-shape-to-text:t">
                  <w:txbxContent>
                    <w:p w14:paraId="3908BF56" w14:textId="43B0715B" w:rsidR="00345521" w:rsidRDefault="00345521" w:rsidP="003455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24C35A" w14:textId="180A24F7" w:rsidR="00345521" w:rsidRDefault="00345521" w:rsidP="000868B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p w14:paraId="5838E14F" w14:textId="77777777" w:rsidR="00345521" w:rsidRDefault="00345521" w:rsidP="000868B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800080"/>
          <w:sz w:val="28"/>
          <w:szCs w:val="28"/>
          <w:lang w:eastAsia="ru-RU"/>
        </w:rPr>
      </w:pPr>
    </w:p>
    <w:bookmarkEnd w:id="5"/>
    <w:p w14:paraId="2ADE1874" w14:textId="000F9E6E" w:rsidR="000868BE" w:rsidRPr="00345521" w:rsidRDefault="000868BE" w:rsidP="000868BE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</w:p>
    <w:sectPr w:rsidR="000868BE" w:rsidRPr="00345521" w:rsidSect="00F26263">
      <w:pgSz w:w="11906" w:h="16838"/>
      <w:pgMar w:top="993" w:right="850" w:bottom="1134" w:left="85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DBC3" w14:textId="77777777" w:rsidR="00AE4BAB" w:rsidRDefault="00AE4BAB" w:rsidP="009D61FF">
      <w:pPr>
        <w:spacing w:after="0" w:line="240" w:lineRule="auto"/>
      </w:pPr>
      <w:r>
        <w:separator/>
      </w:r>
    </w:p>
  </w:endnote>
  <w:endnote w:type="continuationSeparator" w:id="0">
    <w:p w14:paraId="50078C6A" w14:textId="77777777" w:rsidR="00AE4BAB" w:rsidRDefault="00AE4BAB" w:rsidP="009D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ED639" w14:textId="77777777" w:rsidR="00AE4BAB" w:rsidRDefault="00AE4BAB" w:rsidP="009D61FF">
      <w:pPr>
        <w:spacing w:after="0" w:line="240" w:lineRule="auto"/>
      </w:pPr>
      <w:r>
        <w:separator/>
      </w:r>
    </w:p>
  </w:footnote>
  <w:footnote w:type="continuationSeparator" w:id="0">
    <w:p w14:paraId="1900EE8D" w14:textId="77777777" w:rsidR="00AE4BAB" w:rsidRDefault="00AE4BAB" w:rsidP="009D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10BD"/>
    <w:multiLevelType w:val="multilevel"/>
    <w:tmpl w:val="2B4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436E4"/>
    <w:multiLevelType w:val="hybridMultilevel"/>
    <w:tmpl w:val="3644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6559"/>
    <w:multiLevelType w:val="hybridMultilevel"/>
    <w:tmpl w:val="4A24A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C2954"/>
    <w:multiLevelType w:val="multilevel"/>
    <w:tmpl w:val="4FF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2E"/>
    <w:rsid w:val="000868BE"/>
    <w:rsid w:val="001E563B"/>
    <w:rsid w:val="00237624"/>
    <w:rsid w:val="00345521"/>
    <w:rsid w:val="00512E2E"/>
    <w:rsid w:val="005866D3"/>
    <w:rsid w:val="00611E53"/>
    <w:rsid w:val="007A5A33"/>
    <w:rsid w:val="007C34B0"/>
    <w:rsid w:val="007F6B17"/>
    <w:rsid w:val="008B6AEC"/>
    <w:rsid w:val="008D5012"/>
    <w:rsid w:val="009402D4"/>
    <w:rsid w:val="009B0DBA"/>
    <w:rsid w:val="009B2772"/>
    <w:rsid w:val="009D61FF"/>
    <w:rsid w:val="00AE4BAB"/>
    <w:rsid w:val="00D5052E"/>
    <w:rsid w:val="00DB383B"/>
    <w:rsid w:val="00E12AA9"/>
    <w:rsid w:val="00F148D9"/>
    <w:rsid w:val="00F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F323"/>
  <w15:chartTrackingRefBased/>
  <w15:docId w15:val="{21928C4D-EDCB-4E72-8A02-D85DF89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1FF"/>
  </w:style>
  <w:style w:type="paragraph" w:styleId="a5">
    <w:name w:val="footer"/>
    <w:basedOn w:val="a"/>
    <w:link w:val="a6"/>
    <w:uiPriority w:val="99"/>
    <w:unhideWhenUsed/>
    <w:rsid w:val="009D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1FF"/>
  </w:style>
  <w:style w:type="character" w:customStyle="1" w:styleId="2">
    <w:name w:val="Основной текст (2)"/>
    <w:basedOn w:val="a0"/>
    <w:rsid w:val="00E12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E12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23762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7624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2023-04-21T14:04:00Z</dcterms:created>
  <dcterms:modified xsi:type="dcterms:W3CDTF">2023-04-23T05:41:00Z</dcterms:modified>
</cp:coreProperties>
</file>